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BA" w:rsidRPr="00521B78" w:rsidRDefault="006348ED">
      <w:pPr>
        <w:rPr>
          <w:rFonts w:asciiTheme="minorBidi" w:hAnsiTheme="minorBidi"/>
          <w:b/>
          <w:bCs/>
          <w:sz w:val="20"/>
          <w:szCs w:val="20"/>
          <w:lang w:val="nl-NL"/>
        </w:rPr>
      </w:pPr>
      <w:r w:rsidRPr="00521B78">
        <w:rPr>
          <w:rFonts w:asciiTheme="minorBidi" w:hAnsiTheme="minorBidi"/>
          <w:b/>
          <w:bCs/>
          <w:sz w:val="20"/>
          <w:szCs w:val="20"/>
          <w:lang w:val="nl-NL"/>
        </w:rPr>
        <w:t>Titel</w:t>
      </w:r>
      <w:r w:rsidR="00417F51" w:rsidRPr="00521B78">
        <w:rPr>
          <w:rFonts w:asciiTheme="minorBidi" w:hAnsiTheme="minorBidi"/>
          <w:b/>
          <w:bCs/>
          <w:sz w:val="20"/>
          <w:szCs w:val="20"/>
          <w:lang w:val="nl-NL"/>
        </w:rPr>
        <w:t xml:space="preserve"> cursus</w:t>
      </w:r>
      <w:r w:rsidR="00521B78">
        <w:rPr>
          <w:rFonts w:asciiTheme="minorBidi" w:hAnsiTheme="minorBidi"/>
          <w:b/>
          <w:bCs/>
          <w:sz w:val="20"/>
          <w:szCs w:val="20"/>
          <w:lang w:val="nl-NL"/>
        </w:rPr>
        <w:t xml:space="preserve"> </w:t>
      </w:r>
    </w:p>
    <w:tbl>
      <w:tblPr>
        <w:tblStyle w:val="Tabelraster"/>
        <w:tblW w:w="0" w:type="auto"/>
        <w:tblLook w:val="04A0" w:firstRow="1" w:lastRow="0" w:firstColumn="1" w:lastColumn="0" w:noHBand="0" w:noVBand="1"/>
      </w:tblPr>
      <w:tblGrid>
        <w:gridCol w:w="9166"/>
      </w:tblGrid>
      <w:tr w:rsidR="006348ED" w:rsidRPr="00521B78" w:rsidTr="006348ED">
        <w:tc>
          <w:tcPr>
            <w:tcW w:w="9166" w:type="dxa"/>
          </w:tcPr>
          <w:p w:rsidR="006348ED" w:rsidRPr="00B22FA7" w:rsidRDefault="00A15A40" w:rsidP="00E37A0E">
            <w:pPr>
              <w:rPr>
                <w:rFonts w:asciiTheme="minorBidi" w:hAnsiTheme="minorBidi"/>
                <w:sz w:val="20"/>
                <w:szCs w:val="20"/>
                <w:lang w:val="en-US"/>
              </w:rPr>
            </w:pPr>
            <w:r w:rsidRPr="00B22FA7">
              <w:rPr>
                <w:rFonts w:asciiTheme="minorBidi" w:hAnsiTheme="minorBidi"/>
                <w:sz w:val="20"/>
                <w:szCs w:val="20"/>
                <w:lang w:val="en-US"/>
              </w:rPr>
              <w:t xml:space="preserve">POBOT advanced training </w:t>
            </w:r>
            <w:proofErr w:type="spellStart"/>
            <w:r w:rsidRPr="00B22FA7">
              <w:rPr>
                <w:rFonts w:asciiTheme="minorBidi" w:hAnsiTheme="minorBidi"/>
                <w:sz w:val="20"/>
                <w:szCs w:val="20"/>
                <w:lang w:val="en-US"/>
              </w:rPr>
              <w:t>spasticiteitsbehandeling</w:t>
            </w:r>
            <w:proofErr w:type="spellEnd"/>
            <w:r w:rsidRPr="00B22FA7">
              <w:rPr>
                <w:rFonts w:asciiTheme="minorBidi" w:hAnsiTheme="minorBidi"/>
                <w:sz w:val="20"/>
                <w:szCs w:val="20"/>
                <w:lang w:val="en-US"/>
              </w:rPr>
              <w:t xml:space="preserve"> </w:t>
            </w:r>
            <w:proofErr w:type="spellStart"/>
            <w:r w:rsidRPr="00B22FA7">
              <w:rPr>
                <w:rFonts w:asciiTheme="minorBidi" w:hAnsiTheme="minorBidi"/>
                <w:sz w:val="20"/>
                <w:szCs w:val="20"/>
                <w:lang w:val="en-US"/>
              </w:rPr>
              <w:t>botulinetoxine</w:t>
            </w:r>
            <w:proofErr w:type="spellEnd"/>
            <w:r w:rsidRPr="00B22FA7">
              <w:rPr>
                <w:rFonts w:asciiTheme="minorBidi" w:hAnsiTheme="minorBidi"/>
                <w:sz w:val="20"/>
                <w:szCs w:val="20"/>
                <w:lang w:val="en-US"/>
              </w:rPr>
              <w:t xml:space="preserve">: </w:t>
            </w:r>
            <w:r w:rsidR="00E37A0E">
              <w:rPr>
                <w:rFonts w:asciiTheme="minorBidi" w:hAnsiTheme="minorBidi"/>
                <w:sz w:val="20"/>
                <w:szCs w:val="20"/>
                <w:lang w:val="en-US"/>
              </w:rPr>
              <w:t>ARM</w:t>
            </w:r>
          </w:p>
        </w:tc>
      </w:tr>
    </w:tbl>
    <w:p w:rsidR="006348ED" w:rsidRPr="00521B78" w:rsidRDefault="006348ED">
      <w:pPr>
        <w:rPr>
          <w:rFonts w:asciiTheme="minorBidi" w:hAnsiTheme="minorBidi"/>
          <w:b/>
          <w:bCs/>
          <w:sz w:val="20"/>
          <w:szCs w:val="20"/>
          <w:lang w:val="en-US"/>
        </w:rPr>
      </w:pPr>
    </w:p>
    <w:p w:rsidR="006348ED" w:rsidRPr="00521B78" w:rsidRDefault="006348ED">
      <w:pPr>
        <w:rPr>
          <w:rFonts w:asciiTheme="minorBidi" w:hAnsiTheme="minorBidi"/>
          <w:b/>
          <w:bCs/>
          <w:sz w:val="20"/>
          <w:szCs w:val="20"/>
          <w:lang w:val="nl-NL"/>
        </w:rPr>
      </w:pPr>
      <w:r w:rsidRPr="00521B78">
        <w:rPr>
          <w:rFonts w:asciiTheme="minorBidi" w:hAnsiTheme="minorBidi"/>
          <w:b/>
          <w:bCs/>
          <w:sz w:val="20"/>
          <w:szCs w:val="20"/>
          <w:lang w:val="nl-NL"/>
        </w:rPr>
        <w:t>Datum</w:t>
      </w:r>
      <w:r w:rsidR="00521B78">
        <w:rPr>
          <w:rFonts w:asciiTheme="minorBidi" w:hAnsiTheme="minorBidi"/>
          <w:b/>
          <w:bCs/>
          <w:sz w:val="20"/>
          <w:szCs w:val="20"/>
          <w:lang w:val="nl-NL"/>
        </w:rPr>
        <w:t xml:space="preserve"> </w:t>
      </w:r>
    </w:p>
    <w:tbl>
      <w:tblPr>
        <w:tblStyle w:val="Tabelraster"/>
        <w:tblW w:w="0" w:type="auto"/>
        <w:tblLook w:val="04A0" w:firstRow="1" w:lastRow="0" w:firstColumn="1" w:lastColumn="0" w:noHBand="0" w:noVBand="1"/>
      </w:tblPr>
      <w:tblGrid>
        <w:gridCol w:w="9166"/>
      </w:tblGrid>
      <w:tr w:rsidR="006348ED" w:rsidRPr="00521B78" w:rsidTr="006348ED">
        <w:tc>
          <w:tcPr>
            <w:tcW w:w="9166" w:type="dxa"/>
          </w:tcPr>
          <w:p w:rsidR="006348ED" w:rsidRPr="00B22FA7" w:rsidRDefault="00E37A0E">
            <w:pPr>
              <w:rPr>
                <w:rFonts w:asciiTheme="minorBidi" w:hAnsiTheme="minorBidi"/>
                <w:sz w:val="20"/>
                <w:szCs w:val="20"/>
                <w:lang w:val="nl-NL"/>
              </w:rPr>
            </w:pPr>
            <w:r>
              <w:rPr>
                <w:rFonts w:asciiTheme="minorBidi" w:hAnsiTheme="minorBidi"/>
                <w:sz w:val="20"/>
                <w:szCs w:val="20"/>
                <w:lang w:val="nl-NL"/>
              </w:rPr>
              <w:t>21 september</w:t>
            </w:r>
            <w:r w:rsidR="00EB750D" w:rsidRPr="00B22FA7">
              <w:rPr>
                <w:rFonts w:asciiTheme="minorBidi" w:hAnsiTheme="minorBidi"/>
                <w:sz w:val="20"/>
                <w:szCs w:val="20"/>
                <w:lang w:val="nl-NL"/>
              </w:rPr>
              <w:t xml:space="preserve"> 2018</w:t>
            </w:r>
          </w:p>
        </w:tc>
      </w:tr>
    </w:tbl>
    <w:p w:rsidR="006348ED" w:rsidRPr="00521B78" w:rsidRDefault="006348ED">
      <w:pPr>
        <w:rPr>
          <w:rFonts w:asciiTheme="minorBidi" w:hAnsiTheme="minorBidi"/>
          <w:b/>
          <w:bCs/>
          <w:sz w:val="20"/>
          <w:szCs w:val="20"/>
          <w:lang w:val="nl-NL"/>
        </w:rPr>
      </w:pPr>
    </w:p>
    <w:p w:rsidR="006348ED" w:rsidRPr="00521B78" w:rsidRDefault="006348ED" w:rsidP="006348ED">
      <w:pPr>
        <w:rPr>
          <w:rFonts w:asciiTheme="minorBidi" w:hAnsiTheme="minorBidi"/>
          <w:b/>
          <w:bCs/>
          <w:sz w:val="20"/>
          <w:szCs w:val="20"/>
          <w:lang w:val="nl-NL"/>
        </w:rPr>
      </w:pPr>
      <w:r w:rsidRPr="00521B78">
        <w:rPr>
          <w:rFonts w:asciiTheme="minorBidi" w:hAnsiTheme="minorBidi"/>
          <w:b/>
          <w:bCs/>
          <w:sz w:val="20"/>
          <w:szCs w:val="20"/>
          <w:lang w:val="nl-NL"/>
        </w:rPr>
        <w:t>Cursusinhoud</w:t>
      </w:r>
      <w:r w:rsidR="00521B78">
        <w:rPr>
          <w:rFonts w:asciiTheme="minorBidi" w:hAnsiTheme="minorBidi"/>
          <w:b/>
          <w:bCs/>
          <w:sz w:val="20"/>
          <w:szCs w:val="20"/>
          <w:lang w:val="nl-NL"/>
        </w:rPr>
        <w:t xml:space="preserve"> </w:t>
      </w:r>
    </w:p>
    <w:tbl>
      <w:tblPr>
        <w:tblStyle w:val="Tabelraster"/>
        <w:tblW w:w="0" w:type="auto"/>
        <w:tblLook w:val="04A0" w:firstRow="1" w:lastRow="0" w:firstColumn="1" w:lastColumn="0" w:noHBand="0" w:noVBand="1"/>
      </w:tblPr>
      <w:tblGrid>
        <w:gridCol w:w="9166"/>
      </w:tblGrid>
      <w:tr w:rsidR="006348ED" w:rsidRPr="00EF088D" w:rsidTr="00D71B8A">
        <w:tc>
          <w:tcPr>
            <w:tcW w:w="9166" w:type="dxa"/>
          </w:tcPr>
          <w:p w:rsidR="00EB750D" w:rsidRPr="00521B78" w:rsidRDefault="006348ED" w:rsidP="00EB750D">
            <w:pPr>
              <w:rPr>
                <w:rFonts w:asciiTheme="minorBidi" w:hAnsiTheme="minorBidi"/>
                <w:sz w:val="20"/>
                <w:szCs w:val="20"/>
                <w:shd w:val="clear" w:color="auto" w:fill="FFFFFF"/>
                <w:lang w:val="nl-NL"/>
              </w:rPr>
            </w:pPr>
            <w:r w:rsidRPr="00521B78">
              <w:rPr>
                <w:rFonts w:asciiTheme="minorBidi" w:hAnsiTheme="minorBidi"/>
                <w:color w:val="808080" w:themeColor="background1" w:themeShade="80"/>
                <w:sz w:val="20"/>
                <w:szCs w:val="20"/>
                <w:shd w:val="clear" w:color="auto" w:fill="FFFFFF"/>
                <w:lang w:val="nl-NL"/>
              </w:rPr>
              <w:br/>
            </w:r>
            <w:r w:rsidR="00EB750D" w:rsidRPr="00521B78">
              <w:rPr>
                <w:rFonts w:asciiTheme="minorBidi" w:hAnsiTheme="minorBidi"/>
                <w:sz w:val="20"/>
                <w:szCs w:val="20"/>
                <w:shd w:val="clear" w:color="auto" w:fill="FFFFFF"/>
                <w:lang w:val="nl-NL"/>
              </w:rPr>
              <w:t>De cursus is voornamelijk op de praktijk gericht waarbij het verkrijgen van vaardigheden in echografie voorop staat. Cursisten zullen veel gaan oefenen (oriëntatie , hand-oog coördinatie) en dit wordt bereikt door te werken met vier stations met telkens drie cursisten.</w:t>
            </w:r>
          </w:p>
          <w:p w:rsidR="006348ED" w:rsidRPr="00521B78" w:rsidRDefault="00884C39" w:rsidP="00884C39">
            <w:pPr>
              <w:rPr>
                <w:rFonts w:asciiTheme="minorBidi" w:hAnsiTheme="minorBidi"/>
                <w:b/>
                <w:bCs/>
                <w:sz w:val="20"/>
                <w:szCs w:val="20"/>
                <w:lang w:val="nl-NL"/>
              </w:rPr>
            </w:pPr>
            <w:r>
              <w:rPr>
                <w:rFonts w:asciiTheme="minorBidi" w:hAnsiTheme="minorBidi"/>
                <w:sz w:val="20"/>
                <w:szCs w:val="20"/>
                <w:shd w:val="clear" w:color="auto" w:fill="FFFFFF"/>
                <w:lang w:val="nl-NL"/>
              </w:rPr>
              <w:t>B</w:t>
            </w:r>
            <w:r w:rsidRPr="00884C39">
              <w:rPr>
                <w:rFonts w:asciiTheme="minorBidi" w:hAnsiTheme="minorBidi"/>
                <w:sz w:val="20"/>
                <w:szCs w:val="20"/>
                <w:shd w:val="clear" w:color="auto" w:fill="FFFFFF"/>
                <w:lang w:val="nl-NL"/>
              </w:rPr>
              <w:t>asiskennis wordt verondersteld</w:t>
            </w:r>
            <w:r>
              <w:rPr>
                <w:rFonts w:asciiTheme="minorBidi" w:hAnsiTheme="minorBidi"/>
                <w:sz w:val="20"/>
                <w:szCs w:val="20"/>
                <w:shd w:val="clear" w:color="auto" w:fill="FFFFFF"/>
                <w:lang w:val="nl-NL"/>
              </w:rPr>
              <w:t xml:space="preserve"> (z</w:t>
            </w:r>
            <w:r w:rsidR="00EB750D" w:rsidRPr="00521B78">
              <w:rPr>
                <w:rFonts w:asciiTheme="minorBidi" w:hAnsiTheme="minorBidi"/>
                <w:sz w:val="20"/>
                <w:szCs w:val="20"/>
                <w:shd w:val="clear" w:color="auto" w:fill="FFFFFF"/>
                <w:lang w:val="nl-NL"/>
              </w:rPr>
              <w:t>oals die uit de 3-daagse post-</w:t>
            </w:r>
            <w:proofErr w:type="spellStart"/>
            <w:r w:rsidR="00EB750D" w:rsidRPr="00521B78">
              <w:rPr>
                <w:rFonts w:asciiTheme="minorBidi" w:hAnsiTheme="minorBidi"/>
                <w:sz w:val="20"/>
                <w:szCs w:val="20"/>
                <w:shd w:val="clear" w:color="auto" w:fill="FFFFFF"/>
                <w:lang w:val="nl-NL"/>
              </w:rPr>
              <w:t>graduate</w:t>
            </w:r>
            <w:proofErr w:type="spellEnd"/>
            <w:r w:rsidR="00EB750D" w:rsidRPr="00521B78">
              <w:rPr>
                <w:rFonts w:asciiTheme="minorBidi" w:hAnsiTheme="minorBidi"/>
                <w:sz w:val="20"/>
                <w:szCs w:val="20"/>
                <w:shd w:val="clear" w:color="auto" w:fill="FFFFFF"/>
                <w:lang w:val="nl-NL"/>
              </w:rPr>
              <w:t xml:space="preserve"> cursus of werkervaring op het gebied van de basale echografische vaardigheden, kennis van basisbegrippen rondom spasticiteit, anatomie</w:t>
            </w:r>
            <w:r>
              <w:rPr>
                <w:rFonts w:asciiTheme="minorBidi" w:hAnsiTheme="minorBidi"/>
                <w:sz w:val="20"/>
                <w:szCs w:val="20"/>
                <w:shd w:val="clear" w:color="auto" w:fill="FFFFFF"/>
                <w:lang w:val="nl-NL"/>
              </w:rPr>
              <w:t>)</w:t>
            </w:r>
            <w:r w:rsidR="007911BE">
              <w:rPr>
                <w:rFonts w:asciiTheme="minorBidi" w:hAnsiTheme="minorBidi"/>
                <w:sz w:val="20"/>
                <w:szCs w:val="20"/>
                <w:shd w:val="clear" w:color="auto" w:fill="FFFFFF"/>
                <w:lang w:val="nl-NL"/>
              </w:rPr>
              <w:t xml:space="preserve">. </w:t>
            </w:r>
          </w:p>
          <w:p w:rsidR="007911BE" w:rsidRPr="007911BE" w:rsidRDefault="007911BE" w:rsidP="007911BE">
            <w:pPr>
              <w:rPr>
                <w:rFonts w:asciiTheme="minorBidi" w:hAnsiTheme="minorBidi"/>
                <w:sz w:val="20"/>
                <w:szCs w:val="20"/>
                <w:shd w:val="clear" w:color="auto" w:fill="FFFFFF"/>
                <w:lang w:val="nl-NL"/>
              </w:rPr>
            </w:pPr>
            <w:r w:rsidRPr="007911BE">
              <w:rPr>
                <w:rFonts w:asciiTheme="minorBidi" w:hAnsiTheme="minorBidi"/>
                <w:sz w:val="20"/>
                <w:szCs w:val="20"/>
                <w:shd w:val="clear" w:color="auto" w:fill="FFFFFF"/>
                <w:lang w:val="nl-NL"/>
              </w:rPr>
              <w:t>Aantal deelnemers :12</w:t>
            </w:r>
          </w:p>
          <w:p w:rsidR="007911BE" w:rsidRPr="007911BE" w:rsidRDefault="007911BE" w:rsidP="007911BE">
            <w:pPr>
              <w:rPr>
                <w:rFonts w:asciiTheme="minorBidi" w:hAnsiTheme="minorBidi"/>
                <w:sz w:val="20"/>
                <w:szCs w:val="20"/>
                <w:shd w:val="clear" w:color="auto" w:fill="FFFFFF"/>
                <w:lang w:val="nl-NL"/>
              </w:rPr>
            </w:pPr>
            <w:r w:rsidRPr="007911BE">
              <w:rPr>
                <w:rFonts w:asciiTheme="minorBidi" w:hAnsiTheme="minorBidi"/>
                <w:sz w:val="20"/>
                <w:szCs w:val="20"/>
                <w:shd w:val="clear" w:color="auto" w:fill="FFFFFF"/>
                <w:lang w:val="nl-NL"/>
              </w:rPr>
              <w:t xml:space="preserve">Literatuur: Munich Ultrasound Course zowel website als het boekje door Schreuder </w:t>
            </w:r>
          </w:p>
          <w:p w:rsidR="006348ED" w:rsidRPr="00521B78" w:rsidRDefault="007911BE" w:rsidP="007911BE">
            <w:pPr>
              <w:rPr>
                <w:rFonts w:asciiTheme="minorBidi" w:hAnsiTheme="minorBidi"/>
                <w:b/>
                <w:bCs/>
                <w:sz w:val="20"/>
                <w:szCs w:val="20"/>
                <w:lang w:val="nl-NL"/>
              </w:rPr>
            </w:pPr>
            <w:proofErr w:type="spellStart"/>
            <w:r w:rsidRPr="007911BE">
              <w:rPr>
                <w:rFonts w:asciiTheme="minorBidi" w:hAnsiTheme="minorBidi"/>
                <w:sz w:val="20"/>
                <w:szCs w:val="20"/>
                <w:shd w:val="clear" w:color="auto" w:fill="FFFFFF"/>
                <w:lang w:val="nl-NL"/>
              </w:rPr>
              <w:t>Berweck</w:t>
            </w:r>
            <w:proofErr w:type="spellEnd"/>
          </w:p>
        </w:tc>
      </w:tr>
    </w:tbl>
    <w:p w:rsidR="006348ED" w:rsidRPr="00521B78" w:rsidRDefault="006348ED">
      <w:pPr>
        <w:rPr>
          <w:rFonts w:asciiTheme="minorBidi" w:hAnsiTheme="minorBidi"/>
          <w:b/>
          <w:bCs/>
          <w:sz w:val="20"/>
          <w:szCs w:val="20"/>
          <w:lang w:val="nl-NL"/>
        </w:rPr>
      </w:pPr>
    </w:p>
    <w:p w:rsidR="006348ED" w:rsidRPr="00521B78" w:rsidRDefault="006348ED">
      <w:pPr>
        <w:rPr>
          <w:rFonts w:asciiTheme="minorBidi" w:hAnsiTheme="minorBidi"/>
          <w:b/>
          <w:bCs/>
          <w:sz w:val="20"/>
          <w:szCs w:val="20"/>
          <w:lang w:val="nl-NL"/>
        </w:rPr>
      </w:pPr>
      <w:r w:rsidRPr="00521B78">
        <w:rPr>
          <w:rFonts w:asciiTheme="minorBidi" w:hAnsiTheme="minorBidi"/>
          <w:b/>
          <w:bCs/>
          <w:sz w:val="20"/>
          <w:szCs w:val="20"/>
          <w:lang w:val="nl-NL"/>
        </w:rPr>
        <w:t>Doelgroep(en)</w:t>
      </w:r>
      <w:r w:rsidR="00521B78">
        <w:rPr>
          <w:rFonts w:asciiTheme="minorBidi" w:hAnsiTheme="minorBidi"/>
          <w:b/>
          <w:bCs/>
          <w:sz w:val="20"/>
          <w:szCs w:val="20"/>
          <w:lang w:val="nl-NL"/>
        </w:rPr>
        <w:t xml:space="preserve"> </w:t>
      </w:r>
    </w:p>
    <w:tbl>
      <w:tblPr>
        <w:tblStyle w:val="Tabelraster"/>
        <w:tblW w:w="0" w:type="auto"/>
        <w:tblLook w:val="04A0" w:firstRow="1" w:lastRow="0" w:firstColumn="1" w:lastColumn="0" w:noHBand="0" w:noVBand="1"/>
      </w:tblPr>
      <w:tblGrid>
        <w:gridCol w:w="9166"/>
      </w:tblGrid>
      <w:tr w:rsidR="006348ED" w:rsidRPr="00521B78" w:rsidTr="00D71B8A">
        <w:tc>
          <w:tcPr>
            <w:tcW w:w="9166" w:type="dxa"/>
          </w:tcPr>
          <w:p w:rsidR="006348ED" w:rsidRPr="00521B78" w:rsidRDefault="00521B78" w:rsidP="00D71B8A">
            <w:pPr>
              <w:rPr>
                <w:rFonts w:asciiTheme="minorBidi" w:hAnsiTheme="minorBidi"/>
                <w:sz w:val="20"/>
                <w:szCs w:val="20"/>
                <w:lang w:val="nl-NL"/>
              </w:rPr>
            </w:pPr>
            <w:r w:rsidRPr="00521B78">
              <w:rPr>
                <w:rFonts w:asciiTheme="minorBidi" w:hAnsiTheme="minorBidi"/>
                <w:sz w:val="20"/>
                <w:szCs w:val="20"/>
                <w:lang w:val="nl-NL"/>
              </w:rPr>
              <w:t xml:space="preserve">revalidatieartsen, neurologen, orthopeden, </w:t>
            </w:r>
            <w:proofErr w:type="spellStart"/>
            <w:r w:rsidRPr="00521B78">
              <w:rPr>
                <w:rFonts w:asciiTheme="minorBidi" w:hAnsiTheme="minorBidi"/>
                <w:sz w:val="20"/>
                <w:szCs w:val="20"/>
                <w:lang w:val="nl-NL"/>
              </w:rPr>
              <w:t>PA’s</w:t>
            </w:r>
            <w:proofErr w:type="spellEnd"/>
          </w:p>
        </w:tc>
      </w:tr>
      <w:tr w:rsidR="00521B78" w:rsidRPr="00521B78" w:rsidTr="00D71B8A">
        <w:tc>
          <w:tcPr>
            <w:tcW w:w="9166" w:type="dxa"/>
          </w:tcPr>
          <w:p w:rsidR="00521B78" w:rsidRPr="00521B78" w:rsidRDefault="00521B78" w:rsidP="00D71B8A">
            <w:pPr>
              <w:rPr>
                <w:rFonts w:asciiTheme="minorBidi" w:hAnsiTheme="minorBidi"/>
                <w:sz w:val="20"/>
                <w:szCs w:val="20"/>
                <w:lang w:val="nl-NL"/>
              </w:rPr>
            </w:pPr>
          </w:p>
        </w:tc>
      </w:tr>
    </w:tbl>
    <w:p w:rsidR="006348ED" w:rsidRPr="00521B78" w:rsidRDefault="006348ED">
      <w:pPr>
        <w:rPr>
          <w:rFonts w:asciiTheme="minorBidi" w:hAnsiTheme="minorBidi"/>
          <w:b/>
          <w:bCs/>
          <w:sz w:val="20"/>
          <w:szCs w:val="20"/>
          <w:lang w:val="nl-NL"/>
        </w:rPr>
      </w:pPr>
    </w:p>
    <w:p w:rsidR="006348ED" w:rsidRPr="00521B78" w:rsidRDefault="006348ED">
      <w:pPr>
        <w:rPr>
          <w:rFonts w:asciiTheme="minorBidi" w:hAnsiTheme="minorBidi"/>
          <w:b/>
          <w:bCs/>
          <w:sz w:val="20"/>
          <w:szCs w:val="20"/>
          <w:lang w:val="nl-NL"/>
        </w:rPr>
      </w:pPr>
      <w:r w:rsidRPr="00521B78">
        <w:rPr>
          <w:rFonts w:asciiTheme="minorBidi" w:hAnsiTheme="minorBidi"/>
          <w:b/>
          <w:bCs/>
          <w:sz w:val="20"/>
          <w:szCs w:val="20"/>
          <w:lang w:val="nl-NL"/>
        </w:rPr>
        <w:t>Leerdoelen</w:t>
      </w:r>
      <w:r w:rsidR="00521B78">
        <w:rPr>
          <w:rFonts w:asciiTheme="minorBidi" w:hAnsiTheme="minorBidi"/>
          <w:b/>
          <w:bCs/>
          <w:sz w:val="20"/>
          <w:szCs w:val="20"/>
          <w:lang w:val="nl-NL"/>
        </w:rPr>
        <w:t xml:space="preserve"> </w:t>
      </w:r>
    </w:p>
    <w:tbl>
      <w:tblPr>
        <w:tblStyle w:val="Tabelraster"/>
        <w:tblW w:w="0" w:type="auto"/>
        <w:tblLook w:val="04A0" w:firstRow="1" w:lastRow="0" w:firstColumn="1" w:lastColumn="0" w:noHBand="0" w:noVBand="1"/>
      </w:tblPr>
      <w:tblGrid>
        <w:gridCol w:w="9166"/>
      </w:tblGrid>
      <w:tr w:rsidR="006348ED" w:rsidRPr="00884C39" w:rsidTr="00D71B8A">
        <w:tc>
          <w:tcPr>
            <w:tcW w:w="9166" w:type="dxa"/>
          </w:tcPr>
          <w:p w:rsidR="009C0CA1" w:rsidRPr="009C0CA1" w:rsidRDefault="009C0CA1" w:rsidP="009C0CA1">
            <w:pPr>
              <w:rPr>
                <w:rFonts w:ascii="Cambria" w:hAnsi="Cambria"/>
                <w:lang w:val="nl-NL"/>
              </w:rPr>
            </w:pPr>
            <w:r>
              <w:rPr>
                <w:rFonts w:ascii="Cambria" w:hAnsi="Cambria"/>
                <w:lang w:val="nl-NL"/>
              </w:rPr>
              <w:t>N</w:t>
            </w:r>
            <w:r w:rsidRPr="009C0CA1">
              <w:rPr>
                <w:rFonts w:ascii="Cambria" w:hAnsi="Cambria"/>
                <w:lang w:val="nl-NL"/>
              </w:rPr>
              <w:t>a het doorlopen van de cursusdag</w:t>
            </w:r>
          </w:p>
          <w:p w:rsidR="009C0CA1" w:rsidRPr="009C0CA1" w:rsidRDefault="009C0CA1" w:rsidP="007911BE">
            <w:pPr>
              <w:pStyle w:val="Lijstalinea"/>
              <w:numPr>
                <w:ilvl w:val="0"/>
                <w:numId w:val="9"/>
              </w:numPr>
              <w:rPr>
                <w:rFonts w:ascii="Cambria" w:hAnsi="Cambria"/>
                <w:lang w:val="nl-NL"/>
              </w:rPr>
            </w:pPr>
            <w:r w:rsidRPr="009C0CA1">
              <w:rPr>
                <w:rFonts w:ascii="Cambria" w:hAnsi="Cambria"/>
                <w:lang w:val="nl-NL"/>
              </w:rPr>
              <w:t>Heeft de cursis</w:t>
            </w:r>
            <w:r w:rsidR="007911BE">
              <w:rPr>
                <w:rFonts w:ascii="Cambria" w:hAnsi="Cambria"/>
                <w:lang w:val="nl-NL"/>
              </w:rPr>
              <w:t>t</w:t>
            </w:r>
            <w:r w:rsidRPr="009C0CA1">
              <w:rPr>
                <w:rFonts w:ascii="Cambria" w:hAnsi="Cambria"/>
                <w:lang w:val="nl-NL"/>
              </w:rPr>
              <w:t xml:space="preserve"> inzicht in indicatiestelling bij spasticiteit en is de cursist op de hoogte van de </w:t>
            </w:r>
            <w:proofErr w:type="spellStart"/>
            <w:r w:rsidRPr="009C0CA1">
              <w:rPr>
                <w:rFonts w:ascii="Cambria" w:hAnsi="Cambria"/>
                <w:lang w:val="nl-NL"/>
              </w:rPr>
              <w:t>pitfalls</w:t>
            </w:r>
            <w:proofErr w:type="spellEnd"/>
            <w:r w:rsidRPr="009C0CA1">
              <w:rPr>
                <w:rFonts w:ascii="Cambria" w:hAnsi="Cambria"/>
                <w:lang w:val="nl-NL"/>
              </w:rPr>
              <w:t xml:space="preserve"> van het gebruik van BTXA op de arm- </w:t>
            </w:r>
          </w:p>
          <w:p w:rsidR="009C0CA1" w:rsidRPr="009C0CA1" w:rsidRDefault="009C0CA1" w:rsidP="009C0CA1">
            <w:pPr>
              <w:pStyle w:val="Lijstalinea"/>
              <w:numPr>
                <w:ilvl w:val="0"/>
                <w:numId w:val="9"/>
              </w:numPr>
              <w:rPr>
                <w:rFonts w:ascii="Cambria" w:hAnsi="Cambria"/>
                <w:lang w:val="nl-NL"/>
              </w:rPr>
            </w:pPr>
            <w:r w:rsidRPr="009C0CA1">
              <w:rPr>
                <w:rFonts w:ascii="Cambria" w:hAnsi="Cambria"/>
                <w:lang w:val="nl-NL"/>
              </w:rPr>
              <w:t>Weet de cursist welke interventie bij welke patiënt kan worden ingezet.</w:t>
            </w:r>
          </w:p>
          <w:p w:rsidR="009C0CA1" w:rsidRPr="009C0CA1" w:rsidRDefault="009C0CA1" w:rsidP="009C0CA1">
            <w:pPr>
              <w:pStyle w:val="Lijstalinea"/>
              <w:numPr>
                <w:ilvl w:val="0"/>
                <w:numId w:val="9"/>
              </w:numPr>
              <w:rPr>
                <w:rFonts w:ascii="Cambria" w:hAnsi="Cambria"/>
                <w:lang w:val="nl-NL"/>
              </w:rPr>
            </w:pPr>
            <w:r w:rsidRPr="009C0CA1">
              <w:rPr>
                <w:rFonts w:ascii="Cambria" w:hAnsi="Cambria"/>
                <w:lang w:val="nl-NL"/>
              </w:rPr>
              <w:t>Weet de cursist welke dosering bij de gebruikelijke spieren gebruikt moeten worden.</w:t>
            </w:r>
          </w:p>
          <w:p w:rsidR="009C0CA1" w:rsidRPr="009C0CA1" w:rsidRDefault="009C0CA1" w:rsidP="009C0CA1">
            <w:pPr>
              <w:pStyle w:val="Lijstalinea"/>
              <w:numPr>
                <w:ilvl w:val="0"/>
                <w:numId w:val="9"/>
              </w:numPr>
              <w:rPr>
                <w:rFonts w:ascii="Cambria" w:hAnsi="Cambria"/>
                <w:lang w:val="nl-NL"/>
              </w:rPr>
            </w:pPr>
            <w:r w:rsidRPr="009C0CA1">
              <w:rPr>
                <w:rFonts w:ascii="Cambria" w:hAnsi="Cambria"/>
                <w:lang w:val="nl-NL"/>
              </w:rPr>
              <w:t xml:space="preserve">De benodigde anatomische kennis voor het </w:t>
            </w:r>
            <w:proofErr w:type="spellStart"/>
            <w:r w:rsidRPr="009C0CA1">
              <w:rPr>
                <w:rFonts w:ascii="Cambria" w:hAnsi="Cambria"/>
                <w:lang w:val="nl-NL"/>
              </w:rPr>
              <w:t>localiseren</w:t>
            </w:r>
            <w:proofErr w:type="spellEnd"/>
            <w:r w:rsidRPr="009C0CA1">
              <w:rPr>
                <w:rFonts w:ascii="Cambria" w:hAnsi="Cambria"/>
                <w:lang w:val="nl-NL"/>
              </w:rPr>
              <w:t xml:space="preserve"> van de targetspieren</w:t>
            </w:r>
          </w:p>
          <w:p w:rsidR="009C0CA1" w:rsidRPr="009C0CA1" w:rsidRDefault="009C0CA1" w:rsidP="009C0CA1">
            <w:pPr>
              <w:pStyle w:val="Lijstalinea"/>
              <w:numPr>
                <w:ilvl w:val="0"/>
                <w:numId w:val="9"/>
              </w:numPr>
              <w:rPr>
                <w:rFonts w:ascii="Cambria" w:hAnsi="Cambria"/>
                <w:lang w:val="nl-NL"/>
              </w:rPr>
            </w:pPr>
            <w:r w:rsidRPr="009C0CA1">
              <w:rPr>
                <w:rFonts w:ascii="Cambria" w:hAnsi="Cambria"/>
                <w:lang w:val="nl-NL"/>
              </w:rPr>
              <w:t>Is cursist zijn vaardigheid van injecteren met Botuline Toxine onder geleiding van Echo dusdanig zodanig dat hij deze in zijn eigen praktijk  kan toepassen</w:t>
            </w:r>
          </w:p>
          <w:p w:rsidR="009C0CA1" w:rsidRPr="009C0CA1" w:rsidRDefault="009C0CA1" w:rsidP="009C0CA1">
            <w:pPr>
              <w:pStyle w:val="Lijstalinea"/>
              <w:numPr>
                <w:ilvl w:val="0"/>
                <w:numId w:val="9"/>
              </w:numPr>
              <w:rPr>
                <w:rFonts w:ascii="Cambria" w:hAnsi="Cambria"/>
                <w:lang w:val="nl-NL"/>
              </w:rPr>
            </w:pPr>
            <w:r w:rsidRPr="009C0CA1">
              <w:rPr>
                <w:rFonts w:ascii="Cambria" w:hAnsi="Cambria"/>
                <w:lang w:val="nl-NL"/>
              </w:rPr>
              <w:t>Heeft de cursist kennis van de aanbevolen klinimetrie om arm/</w:t>
            </w:r>
            <w:proofErr w:type="spellStart"/>
            <w:r w:rsidRPr="009C0CA1">
              <w:rPr>
                <w:rFonts w:ascii="Cambria" w:hAnsi="Cambria"/>
                <w:lang w:val="nl-NL"/>
              </w:rPr>
              <w:t>handfiunctie</w:t>
            </w:r>
            <w:proofErr w:type="spellEnd"/>
            <w:r w:rsidRPr="009C0CA1">
              <w:rPr>
                <w:rFonts w:ascii="Cambria" w:hAnsi="Cambria"/>
                <w:lang w:val="nl-NL"/>
              </w:rPr>
              <w:t xml:space="preserve"> te beoordelen </w:t>
            </w:r>
          </w:p>
          <w:p w:rsidR="009C0CA1" w:rsidRPr="00521B78" w:rsidRDefault="009C0CA1" w:rsidP="00EB750D">
            <w:pPr>
              <w:rPr>
                <w:rFonts w:asciiTheme="minorBidi" w:hAnsiTheme="minorBidi"/>
                <w:b/>
                <w:bCs/>
                <w:sz w:val="20"/>
                <w:szCs w:val="20"/>
                <w:lang w:val="nl-NL"/>
              </w:rPr>
            </w:pPr>
          </w:p>
        </w:tc>
      </w:tr>
    </w:tbl>
    <w:p w:rsidR="006348ED" w:rsidRPr="00521B78" w:rsidRDefault="006348ED">
      <w:pPr>
        <w:rPr>
          <w:rFonts w:asciiTheme="minorBidi" w:hAnsiTheme="minorBidi"/>
          <w:sz w:val="20"/>
          <w:szCs w:val="20"/>
          <w:lang w:val="nl-NL"/>
        </w:rPr>
      </w:pPr>
    </w:p>
    <w:p w:rsidR="00CF3315" w:rsidRPr="00521B78" w:rsidRDefault="00CF3315">
      <w:pPr>
        <w:rPr>
          <w:rFonts w:asciiTheme="minorBidi" w:hAnsiTheme="minorBidi"/>
          <w:b/>
          <w:bCs/>
          <w:sz w:val="20"/>
          <w:szCs w:val="20"/>
          <w:lang w:val="nl-NL"/>
        </w:rPr>
      </w:pPr>
      <w:r w:rsidRPr="00521B78">
        <w:rPr>
          <w:rFonts w:asciiTheme="minorBidi" w:hAnsiTheme="minorBidi"/>
          <w:b/>
          <w:bCs/>
          <w:sz w:val="20"/>
          <w:szCs w:val="20"/>
          <w:lang w:val="nl-NL"/>
        </w:rPr>
        <w:t>Cursuscommissieleden</w:t>
      </w:r>
      <w:r w:rsidR="00EB750D" w:rsidRPr="00521B78">
        <w:rPr>
          <w:rFonts w:asciiTheme="minorBidi" w:hAnsiTheme="minorBidi"/>
          <w:b/>
          <w:bCs/>
          <w:sz w:val="20"/>
          <w:szCs w:val="20"/>
          <w:lang w:val="nl-NL"/>
        </w:rPr>
        <w:t>/sprekers</w:t>
      </w:r>
      <w:r w:rsidR="00521B78">
        <w:rPr>
          <w:rFonts w:asciiTheme="minorBidi" w:hAnsiTheme="minorBidi"/>
          <w:b/>
          <w:bCs/>
          <w:sz w:val="20"/>
          <w:szCs w:val="20"/>
          <w:lang w:val="nl-NL"/>
        </w:rPr>
        <w:t xml:space="preserve"> </w:t>
      </w:r>
    </w:p>
    <w:tbl>
      <w:tblPr>
        <w:tblStyle w:val="Tabelraster"/>
        <w:tblW w:w="9322" w:type="dxa"/>
        <w:tblLayout w:type="fixed"/>
        <w:tblLook w:val="04A0" w:firstRow="1" w:lastRow="0" w:firstColumn="1" w:lastColumn="0" w:noHBand="0" w:noVBand="1"/>
      </w:tblPr>
      <w:tblGrid>
        <w:gridCol w:w="1242"/>
        <w:gridCol w:w="1276"/>
        <w:gridCol w:w="1276"/>
        <w:gridCol w:w="1417"/>
        <w:gridCol w:w="1985"/>
        <w:gridCol w:w="2126"/>
      </w:tblGrid>
      <w:tr w:rsidR="007911BE" w:rsidRPr="00521B78" w:rsidTr="007911BE">
        <w:tc>
          <w:tcPr>
            <w:tcW w:w="1242" w:type="dxa"/>
          </w:tcPr>
          <w:p w:rsidR="007911BE" w:rsidRPr="00521B78" w:rsidRDefault="007911BE" w:rsidP="00926162">
            <w:pPr>
              <w:rPr>
                <w:rFonts w:asciiTheme="minorBidi" w:hAnsiTheme="minorBidi"/>
                <w:b/>
                <w:bCs/>
                <w:sz w:val="20"/>
                <w:szCs w:val="20"/>
                <w:lang w:val="nl-NL"/>
              </w:rPr>
            </w:pPr>
            <w:r w:rsidRPr="00521B78">
              <w:rPr>
                <w:rFonts w:asciiTheme="minorBidi" w:hAnsiTheme="minorBidi"/>
                <w:b/>
                <w:bCs/>
                <w:sz w:val="20"/>
                <w:szCs w:val="20"/>
                <w:lang w:val="nl-NL"/>
              </w:rPr>
              <w:t>Titulatuur</w:t>
            </w:r>
            <w:r>
              <w:rPr>
                <w:rFonts w:asciiTheme="minorBidi" w:hAnsiTheme="minorBidi"/>
                <w:b/>
                <w:bCs/>
                <w:sz w:val="20"/>
                <w:szCs w:val="20"/>
                <w:lang w:val="nl-NL"/>
              </w:rPr>
              <w:t xml:space="preserve"> </w:t>
            </w:r>
          </w:p>
        </w:tc>
        <w:tc>
          <w:tcPr>
            <w:tcW w:w="1276" w:type="dxa"/>
          </w:tcPr>
          <w:p w:rsidR="007911BE" w:rsidRPr="00521B78" w:rsidRDefault="007911BE">
            <w:pPr>
              <w:rPr>
                <w:rFonts w:asciiTheme="minorBidi" w:hAnsiTheme="minorBidi"/>
                <w:b/>
                <w:bCs/>
                <w:sz w:val="20"/>
                <w:szCs w:val="20"/>
                <w:lang w:val="nl-NL"/>
              </w:rPr>
            </w:pPr>
            <w:r w:rsidRPr="00521B78">
              <w:rPr>
                <w:rFonts w:asciiTheme="minorBidi" w:hAnsiTheme="minorBidi"/>
                <w:b/>
                <w:bCs/>
                <w:sz w:val="20"/>
                <w:szCs w:val="20"/>
                <w:lang w:val="nl-NL"/>
              </w:rPr>
              <w:t>Voorletters</w:t>
            </w:r>
            <w:r>
              <w:rPr>
                <w:rFonts w:asciiTheme="minorBidi" w:hAnsiTheme="minorBidi"/>
                <w:b/>
                <w:bCs/>
                <w:sz w:val="20"/>
                <w:szCs w:val="20"/>
                <w:lang w:val="nl-NL"/>
              </w:rPr>
              <w:t xml:space="preserve"> </w:t>
            </w:r>
          </w:p>
        </w:tc>
        <w:tc>
          <w:tcPr>
            <w:tcW w:w="1276" w:type="dxa"/>
          </w:tcPr>
          <w:p w:rsidR="007911BE" w:rsidRPr="00521B78" w:rsidRDefault="007911BE" w:rsidP="00926162">
            <w:pPr>
              <w:rPr>
                <w:rFonts w:asciiTheme="minorBidi" w:hAnsiTheme="minorBidi"/>
                <w:b/>
                <w:bCs/>
                <w:sz w:val="20"/>
                <w:szCs w:val="20"/>
                <w:lang w:val="nl-NL"/>
              </w:rPr>
            </w:pPr>
            <w:r w:rsidRPr="00521B78">
              <w:rPr>
                <w:rFonts w:asciiTheme="minorBidi" w:hAnsiTheme="minorBidi"/>
                <w:b/>
                <w:bCs/>
                <w:sz w:val="20"/>
                <w:szCs w:val="20"/>
                <w:lang w:val="nl-NL"/>
              </w:rPr>
              <w:t>Voornaam</w:t>
            </w:r>
          </w:p>
        </w:tc>
        <w:tc>
          <w:tcPr>
            <w:tcW w:w="1417" w:type="dxa"/>
          </w:tcPr>
          <w:p w:rsidR="007911BE" w:rsidRPr="00521B78" w:rsidRDefault="007911BE" w:rsidP="00926162">
            <w:pPr>
              <w:rPr>
                <w:rFonts w:asciiTheme="minorBidi" w:hAnsiTheme="minorBidi"/>
                <w:b/>
                <w:bCs/>
                <w:sz w:val="20"/>
                <w:szCs w:val="20"/>
                <w:lang w:val="nl-NL"/>
              </w:rPr>
            </w:pPr>
            <w:r w:rsidRPr="00521B78">
              <w:rPr>
                <w:rFonts w:asciiTheme="minorBidi" w:hAnsiTheme="minorBidi"/>
                <w:b/>
                <w:bCs/>
                <w:sz w:val="20"/>
                <w:szCs w:val="20"/>
                <w:lang w:val="nl-NL"/>
              </w:rPr>
              <w:t>Achternaam</w:t>
            </w:r>
            <w:r>
              <w:rPr>
                <w:rFonts w:asciiTheme="minorBidi" w:hAnsiTheme="minorBidi"/>
                <w:b/>
                <w:bCs/>
                <w:sz w:val="20"/>
                <w:szCs w:val="20"/>
                <w:lang w:val="nl-NL"/>
              </w:rPr>
              <w:t xml:space="preserve"> </w:t>
            </w:r>
          </w:p>
        </w:tc>
        <w:tc>
          <w:tcPr>
            <w:tcW w:w="1985" w:type="dxa"/>
          </w:tcPr>
          <w:p w:rsidR="007911BE" w:rsidRPr="00521B78" w:rsidRDefault="007911BE" w:rsidP="00926162">
            <w:pPr>
              <w:rPr>
                <w:rFonts w:asciiTheme="minorBidi" w:hAnsiTheme="minorBidi"/>
                <w:b/>
                <w:bCs/>
                <w:sz w:val="20"/>
                <w:szCs w:val="20"/>
                <w:lang w:val="nl-NL"/>
              </w:rPr>
            </w:pPr>
            <w:r w:rsidRPr="00521B78">
              <w:rPr>
                <w:rFonts w:asciiTheme="minorBidi" w:hAnsiTheme="minorBidi"/>
                <w:b/>
                <w:bCs/>
                <w:sz w:val="20"/>
                <w:szCs w:val="20"/>
                <w:lang w:val="nl-NL"/>
              </w:rPr>
              <w:t>Specialisme</w:t>
            </w:r>
            <w:r>
              <w:rPr>
                <w:rFonts w:asciiTheme="minorBidi" w:hAnsiTheme="minorBidi"/>
                <w:b/>
                <w:bCs/>
                <w:sz w:val="20"/>
                <w:szCs w:val="20"/>
                <w:lang w:val="nl-NL"/>
              </w:rPr>
              <w:t xml:space="preserve"> </w:t>
            </w:r>
          </w:p>
        </w:tc>
        <w:tc>
          <w:tcPr>
            <w:tcW w:w="2126" w:type="dxa"/>
          </w:tcPr>
          <w:p w:rsidR="007911BE" w:rsidRPr="00521B78" w:rsidRDefault="007911BE">
            <w:pPr>
              <w:rPr>
                <w:rFonts w:asciiTheme="minorBidi" w:hAnsiTheme="minorBidi"/>
                <w:b/>
                <w:bCs/>
                <w:sz w:val="20"/>
                <w:szCs w:val="20"/>
                <w:lang w:val="nl-NL"/>
              </w:rPr>
            </w:pPr>
            <w:r w:rsidRPr="00521B78">
              <w:rPr>
                <w:rFonts w:asciiTheme="minorBidi" w:hAnsiTheme="minorBidi"/>
                <w:b/>
                <w:bCs/>
                <w:sz w:val="20"/>
                <w:szCs w:val="20"/>
                <w:lang w:val="nl-NL"/>
              </w:rPr>
              <w:t>Instituut</w:t>
            </w:r>
            <w:r>
              <w:rPr>
                <w:rFonts w:asciiTheme="minorBidi" w:hAnsiTheme="minorBidi"/>
                <w:b/>
                <w:bCs/>
                <w:sz w:val="20"/>
                <w:szCs w:val="20"/>
                <w:lang w:val="nl-NL"/>
              </w:rPr>
              <w:t xml:space="preserve"> </w:t>
            </w:r>
          </w:p>
        </w:tc>
      </w:tr>
      <w:tr w:rsidR="007911BE" w:rsidRPr="00521B78" w:rsidTr="007911BE">
        <w:tc>
          <w:tcPr>
            <w:tcW w:w="1242" w:type="dxa"/>
          </w:tcPr>
          <w:p w:rsidR="007911BE" w:rsidRPr="00521B78" w:rsidRDefault="007911BE">
            <w:pPr>
              <w:rPr>
                <w:rFonts w:asciiTheme="minorBidi" w:hAnsiTheme="minorBidi"/>
                <w:sz w:val="20"/>
                <w:szCs w:val="20"/>
                <w:lang w:val="nl-NL"/>
              </w:rPr>
            </w:pPr>
          </w:p>
        </w:tc>
        <w:tc>
          <w:tcPr>
            <w:tcW w:w="1276" w:type="dxa"/>
          </w:tcPr>
          <w:p w:rsidR="007911BE" w:rsidRPr="00521B78" w:rsidRDefault="007911BE">
            <w:pPr>
              <w:rPr>
                <w:rFonts w:asciiTheme="minorBidi" w:hAnsiTheme="minorBidi"/>
                <w:sz w:val="20"/>
                <w:szCs w:val="20"/>
                <w:lang w:val="nl-NL"/>
              </w:rPr>
            </w:pPr>
            <w:r w:rsidRPr="00521B78">
              <w:rPr>
                <w:rFonts w:asciiTheme="minorBidi" w:hAnsiTheme="minorBidi"/>
                <w:sz w:val="20"/>
                <w:szCs w:val="20"/>
                <w:lang w:val="nl-NL"/>
              </w:rPr>
              <w:t>A.M.V.</w:t>
            </w:r>
          </w:p>
        </w:tc>
        <w:tc>
          <w:tcPr>
            <w:tcW w:w="1276" w:type="dxa"/>
          </w:tcPr>
          <w:p w:rsidR="007911BE" w:rsidRPr="00521B78" w:rsidRDefault="007911BE">
            <w:pPr>
              <w:rPr>
                <w:rFonts w:asciiTheme="minorBidi" w:hAnsiTheme="minorBidi"/>
                <w:sz w:val="20"/>
                <w:szCs w:val="20"/>
                <w:lang w:val="nl-NL"/>
              </w:rPr>
            </w:pPr>
            <w:r w:rsidRPr="00521B78">
              <w:rPr>
                <w:rFonts w:asciiTheme="minorBidi" w:hAnsiTheme="minorBidi"/>
                <w:sz w:val="20"/>
                <w:szCs w:val="20"/>
                <w:lang w:val="nl-NL"/>
              </w:rPr>
              <w:t>Anne Marieke</w:t>
            </w:r>
          </w:p>
        </w:tc>
        <w:tc>
          <w:tcPr>
            <w:tcW w:w="1417" w:type="dxa"/>
          </w:tcPr>
          <w:p w:rsidR="007911BE" w:rsidRPr="00521B78" w:rsidRDefault="007911BE">
            <w:pPr>
              <w:rPr>
                <w:rFonts w:asciiTheme="minorBidi" w:hAnsiTheme="minorBidi"/>
                <w:sz w:val="20"/>
                <w:szCs w:val="20"/>
                <w:lang w:val="nl-NL"/>
              </w:rPr>
            </w:pPr>
            <w:r w:rsidRPr="00521B78">
              <w:rPr>
                <w:rFonts w:asciiTheme="minorBidi" w:hAnsiTheme="minorBidi"/>
                <w:sz w:val="20"/>
                <w:szCs w:val="20"/>
                <w:lang w:val="nl-NL"/>
              </w:rPr>
              <w:t>Dommisse</w:t>
            </w:r>
          </w:p>
        </w:tc>
        <w:tc>
          <w:tcPr>
            <w:tcW w:w="1985" w:type="dxa"/>
          </w:tcPr>
          <w:p w:rsidR="007911BE" w:rsidRDefault="007911BE">
            <w:pPr>
              <w:rPr>
                <w:rFonts w:asciiTheme="minorBidi" w:hAnsiTheme="minorBidi"/>
                <w:sz w:val="20"/>
                <w:szCs w:val="20"/>
                <w:lang w:val="nl-NL"/>
              </w:rPr>
            </w:pPr>
            <w:proofErr w:type="spellStart"/>
            <w:r w:rsidRPr="00521B78">
              <w:rPr>
                <w:rFonts w:asciiTheme="minorBidi" w:hAnsiTheme="minorBidi"/>
                <w:sz w:val="20"/>
                <w:szCs w:val="20"/>
                <w:lang w:val="nl-NL"/>
              </w:rPr>
              <w:t>Revalidatiegenees</w:t>
            </w:r>
            <w:proofErr w:type="spellEnd"/>
            <w:r>
              <w:rPr>
                <w:rFonts w:asciiTheme="minorBidi" w:hAnsiTheme="minorBidi"/>
                <w:sz w:val="20"/>
                <w:szCs w:val="20"/>
                <w:lang w:val="nl-NL"/>
              </w:rPr>
              <w:t>-</w:t>
            </w:r>
          </w:p>
          <w:p w:rsidR="007911BE" w:rsidRPr="00521B78" w:rsidRDefault="007911BE">
            <w:pPr>
              <w:rPr>
                <w:rFonts w:asciiTheme="minorBidi" w:hAnsiTheme="minorBidi"/>
                <w:sz w:val="20"/>
                <w:szCs w:val="20"/>
                <w:lang w:val="nl-NL"/>
              </w:rPr>
            </w:pPr>
            <w:r w:rsidRPr="00521B78">
              <w:rPr>
                <w:rFonts w:asciiTheme="minorBidi" w:hAnsiTheme="minorBidi"/>
                <w:sz w:val="20"/>
                <w:szCs w:val="20"/>
                <w:lang w:val="nl-NL"/>
              </w:rPr>
              <w:t>kunde</w:t>
            </w:r>
          </w:p>
        </w:tc>
        <w:tc>
          <w:tcPr>
            <w:tcW w:w="2126" w:type="dxa"/>
          </w:tcPr>
          <w:p w:rsidR="007911BE" w:rsidRPr="00521B78" w:rsidRDefault="007911BE">
            <w:pPr>
              <w:rPr>
                <w:rFonts w:asciiTheme="minorBidi" w:hAnsiTheme="minorBidi"/>
                <w:sz w:val="20"/>
                <w:szCs w:val="20"/>
                <w:lang w:val="nl-NL"/>
              </w:rPr>
            </w:pPr>
            <w:r w:rsidRPr="00521B78">
              <w:rPr>
                <w:rFonts w:asciiTheme="minorBidi" w:hAnsiTheme="minorBidi"/>
                <w:sz w:val="20"/>
                <w:szCs w:val="20"/>
                <w:lang w:val="nl-NL"/>
              </w:rPr>
              <w:t>Isala</w:t>
            </w:r>
          </w:p>
        </w:tc>
      </w:tr>
      <w:tr w:rsidR="007911BE" w:rsidRPr="00521B78" w:rsidTr="007911BE">
        <w:tc>
          <w:tcPr>
            <w:tcW w:w="1242" w:type="dxa"/>
          </w:tcPr>
          <w:p w:rsidR="007911BE" w:rsidRPr="00521B78" w:rsidRDefault="007911BE">
            <w:pPr>
              <w:rPr>
                <w:rFonts w:asciiTheme="minorBidi" w:hAnsiTheme="minorBidi"/>
                <w:sz w:val="20"/>
                <w:szCs w:val="20"/>
                <w:lang w:val="nl-NL"/>
              </w:rPr>
            </w:pPr>
            <w:bookmarkStart w:id="0" w:name="_GoBack"/>
            <w:bookmarkEnd w:id="0"/>
            <w:r>
              <w:rPr>
                <w:rFonts w:asciiTheme="minorBidi" w:hAnsiTheme="minorBidi"/>
                <w:sz w:val="20"/>
                <w:szCs w:val="20"/>
                <w:lang w:val="nl-NL"/>
              </w:rPr>
              <w:t>Prof.dr.</w:t>
            </w:r>
          </w:p>
        </w:tc>
        <w:tc>
          <w:tcPr>
            <w:tcW w:w="127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A.C.H.</w:t>
            </w:r>
          </w:p>
        </w:tc>
        <w:tc>
          <w:tcPr>
            <w:tcW w:w="127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Sander</w:t>
            </w:r>
          </w:p>
        </w:tc>
        <w:tc>
          <w:tcPr>
            <w:tcW w:w="1417"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Geurts</w:t>
            </w:r>
          </w:p>
        </w:tc>
        <w:tc>
          <w:tcPr>
            <w:tcW w:w="1985" w:type="dxa"/>
          </w:tcPr>
          <w:p w:rsidR="007911BE" w:rsidRPr="00521B78" w:rsidRDefault="007911BE">
            <w:pPr>
              <w:rPr>
                <w:rFonts w:asciiTheme="minorBidi" w:hAnsiTheme="minorBidi"/>
                <w:sz w:val="20"/>
                <w:szCs w:val="20"/>
                <w:lang w:val="nl-NL"/>
              </w:rPr>
            </w:pPr>
            <w:proofErr w:type="spellStart"/>
            <w:r>
              <w:rPr>
                <w:rFonts w:asciiTheme="minorBidi" w:hAnsiTheme="minorBidi"/>
                <w:sz w:val="20"/>
                <w:szCs w:val="20"/>
                <w:lang w:val="nl-NL"/>
              </w:rPr>
              <w:t>Revalidatiegenees-kunde</w:t>
            </w:r>
            <w:proofErr w:type="spellEnd"/>
          </w:p>
        </w:tc>
        <w:tc>
          <w:tcPr>
            <w:tcW w:w="2126" w:type="dxa"/>
          </w:tcPr>
          <w:p w:rsidR="007911BE" w:rsidRPr="00521B78" w:rsidRDefault="007911BE">
            <w:pPr>
              <w:rPr>
                <w:rFonts w:asciiTheme="minorBidi" w:hAnsiTheme="minorBidi"/>
                <w:sz w:val="20"/>
                <w:szCs w:val="20"/>
                <w:lang w:val="nl-NL"/>
              </w:rPr>
            </w:pPr>
            <w:proofErr w:type="spellStart"/>
            <w:r>
              <w:rPr>
                <w:rFonts w:asciiTheme="minorBidi" w:hAnsiTheme="minorBidi"/>
                <w:sz w:val="20"/>
                <w:szCs w:val="20"/>
                <w:lang w:val="nl-NL"/>
              </w:rPr>
              <w:t>Radboudmc</w:t>
            </w:r>
            <w:proofErr w:type="spellEnd"/>
            <w:r>
              <w:rPr>
                <w:rFonts w:asciiTheme="minorBidi" w:hAnsiTheme="minorBidi"/>
                <w:sz w:val="20"/>
                <w:szCs w:val="20"/>
                <w:lang w:val="nl-NL"/>
              </w:rPr>
              <w:t xml:space="preserve"> / St </w:t>
            </w:r>
            <w:proofErr w:type="spellStart"/>
            <w:r>
              <w:rPr>
                <w:rFonts w:asciiTheme="minorBidi" w:hAnsiTheme="minorBidi"/>
                <w:sz w:val="20"/>
                <w:szCs w:val="20"/>
                <w:lang w:val="nl-NL"/>
              </w:rPr>
              <w:t>Maartsenkliniek</w:t>
            </w:r>
            <w:proofErr w:type="spellEnd"/>
          </w:p>
        </w:tc>
      </w:tr>
      <w:tr w:rsidR="007911BE" w:rsidRPr="00521B78" w:rsidTr="007911BE">
        <w:tc>
          <w:tcPr>
            <w:tcW w:w="1242" w:type="dxa"/>
          </w:tcPr>
          <w:p w:rsidR="007911BE" w:rsidRPr="00521B78" w:rsidRDefault="007911BE">
            <w:pPr>
              <w:rPr>
                <w:rFonts w:asciiTheme="minorBidi" w:hAnsiTheme="minorBidi"/>
                <w:sz w:val="20"/>
                <w:szCs w:val="20"/>
                <w:lang w:val="nl-NL"/>
              </w:rPr>
            </w:pPr>
          </w:p>
        </w:tc>
        <w:tc>
          <w:tcPr>
            <w:tcW w:w="127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M.H.W.J.</w:t>
            </w:r>
          </w:p>
        </w:tc>
        <w:tc>
          <w:tcPr>
            <w:tcW w:w="127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Maurits</w:t>
            </w:r>
          </w:p>
        </w:tc>
        <w:tc>
          <w:tcPr>
            <w:tcW w:w="1417"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Hoonhorst</w:t>
            </w:r>
          </w:p>
        </w:tc>
        <w:tc>
          <w:tcPr>
            <w:tcW w:w="1985" w:type="dxa"/>
          </w:tcPr>
          <w:p w:rsidR="007911BE" w:rsidRPr="00521B78" w:rsidRDefault="007911BE">
            <w:pPr>
              <w:rPr>
                <w:rFonts w:asciiTheme="minorBidi" w:hAnsiTheme="minorBidi"/>
                <w:sz w:val="20"/>
                <w:szCs w:val="20"/>
                <w:lang w:val="nl-NL"/>
              </w:rPr>
            </w:pPr>
            <w:proofErr w:type="spellStart"/>
            <w:r w:rsidRPr="00521B78">
              <w:rPr>
                <w:rFonts w:asciiTheme="minorBidi" w:hAnsiTheme="minorBidi"/>
                <w:sz w:val="20"/>
                <w:szCs w:val="20"/>
                <w:lang w:val="nl-NL"/>
              </w:rPr>
              <w:t>Revalidatiegenees</w:t>
            </w:r>
            <w:r>
              <w:rPr>
                <w:rFonts w:asciiTheme="minorBidi" w:hAnsiTheme="minorBidi"/>
                <w:sz w:val="20"/>
                <w:szCs w:val="20"/>
                <w:lang w:val="nl-NL"/>
              </w:rPr>
              <w:t>-</w:t>
            </w:r>
            <w:r w:rsidRPr="00521B78">
              <w:rPr>
                <w:rFonts w:asciiTheme="minorBidi" w:hAnsiTheme="minorBidi"/>
                <w:sz w:val="20"/>
                <w:szCs w:val="20"/>
                <w:lang w:val="nl-NL"/>
              </w:rPr>
              <w:t>kunde</w:t>
            </w:r>
            <w:proofErr w:type="spellEnd"/>
          </w:p>
        </w:tc>
        <w:tc>
          <w:tcPr>
            <w:tcW w:w="2126" w:type="dxa"/>
          </w:tcPr>
          <w:p w:rsidR="007911BE" w:rsidRPr="00521B78" w:rsidRDefault="007911BE" w:rsidP="00EB750D">
            <w:pPr>
              <w:rPr>
                <w:rFonts w:asciiTheme="minorBidi" w:hAnsiTheme="minorBidi"/>
                <w:sz w:val="20"/>
                <w:szCs w:val="20"/>
                <w:lang w:val="nl-NL"/>
              </w:rPr>
            </w:pPr>
            <w:r>
              <w:rPr>
                <w:rFonts w:asciiTheme="minorBidi" w:hAnsiTheme="minorBidi"/>
                <w:sz w:val="20"/>
                <w:szCs w:val="20"/>
                <w:lang w:val="nl-NL"/>
              </w:rPr>
              <w:t>Roessingh</w:t>
            </w:r>
          </w:p>
        </w:tc>
      </w:tr>
      <w:tr w:rsidR="007911BE" w:rsidRPr="00521B78" w:rsidTr="007911BE">
        <w:tc>
          <w:tcPr>
            <w:tcW w:w="1242"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Dr.</w:t>
            </w:r>
          </w:p>
        </w:tc>
        <w:tc>
          <w:tcPr>
            <w:tcW w:w="127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C.G.M.</w:t>
            </w:r>
          </w:p>
        </w:tc>
        <w:tc>
          <w:tcPr>
            <w:tcW w:w="127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Carel</w:t>
            </w:r>
          </w:p>
        </w:tc>
        <w:tc>
          <w:tcPr>
            <w:tcW w:w="1417" w:type="dxa"/>
          </w:tcPr>
          <w:p w:rsidR="007911BE" w:rsidRPr="00521B78" w:rsidRDefault="007911BE">
            <w:pPr>
              <w:rPr>
                <w:rFonts w:asciiTheme="minorBidi" w:hAnsiTheme="minorBidi"/>
                <w:sz w:val="20"/>
                <w:szCs w:val="20"/>
                <w:lang w:val="nl-NL"/>
              </w:rPr>
            </w:pPr>
            <w:proofErr w:type="spellStart"/>
            <w:r>
              <w:rPr>
                <w:rFonts w:asciiTheme="minorBidi" w:hAnsiTheme="minorBidi"/>
                <w:sz w:val="20"/>
                <w:szCs w:val="20"/>
                <w:lang w:val="nl-NL"/>
              </w:rPr>
              <w:t>Meskers</w:t>
            </w:r>
            <w:proofErr w:type="spellEnd"/>
          </w:p>
        </w:tc>
        <w:tc>
          <w:tcPr>
            <w:tcW w:w="1985" w:type="dxa"/>
          </w:tcPr>
          <w:p w:rsidR="007911BE" w:rsidRPr="00521B78" w:rsidRDefault="007911BE">
            <w:pPr>
              <w:rPr>
                <w:rFonts w:asciiTheme="minorBidi" w:hAnsiTheme="minorBidi"/>
                <w:sz w:val="20"/>
                <w:szCs w:val="20"/>
                <w:lang w:val="nl-NL"/>
              </w:rPr>
            </w:pPr>
            <w:proofErr w:type="spellStart"/>
            <w:r w:rsidRPr="00521B78">
              <w:rPr>
                <w:rFonts w:asciiTheme="minorBidi" w:hAnsiTheme="minorBidi"/>
                <w:sz w:val="20"/>
                <w:szCs w:val="20"/>
                <w:lang w:val="nl-NL"/>
              </w:rPr>
              <w:t>Revalidatiegenees</w:t>
            </w:r>
            <w:r>
              <w:rPr>
                <w:rFonts w:asciiTheme="minorBidi" w:hAnsiTheme="minorBidi"/>
                <w:sz w:val="20"/>
                <w:szCs w:val="20"/>
                <w:lang w:val="nl-NL"/>
              </w:rPr>
              <w:t>-</w:t>
            </w:r>
            <w:r w:rsidRPr="00521B78">
              <w:rPr>
                <w:rFonts w:asciiTheme="minorBidi" w:hAnsiTheme="minorBidi"/>
                <w:sz w:val="20"/>
                <w:szCs w:val="20"/>
                <w:lang w:val="nl-NL"/>
              </w:rPr>
              <w:t>kunde</w:t>
            </w:r>
            <w:proofErr w:type="spellEnd"/>
          </w:p>
        </w:tc>
        <w:tc>
          <w:tcPr>
            <w:tcW w:w="212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VUmc</w:t>
            </w:r>
          </w:p>
        </w:tc>
      </w:tr>
      <w:tr w:rsidR="007911BE" w:rsidRPr="00521B78" w:rsidTr="007911BE">
        <w:tc>
          <w:tcPr>
            <w:tcW w:w="1242"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Dr.</w:t>
            </w:r>
          </w:p>
        </w:tc>
        <w:tc>
          <w:tcPr>
            <w:tcW w:w="127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J.J.M.</w:t>
            </w:r>
          </w:p>
        </w:tc>
        <w:tc>
          <w:tcPr>
            <w:tcW w:w="127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t>Juliette</w:t>
            </w:r>
          </w:p>
        </w:tc>
        <w:tc>
          <w:tcPr>
            <w:tcW w:w="1417" w:type="dxa"/>
          </w:tcPr>
          <w:p w:rsidR="007911BE" w:rsidRPr="00521B78" w:rsidRDefault="007911BE">
            <w:pPr>
              <w:rPr>
                <w:rFonts w:asciiTheme="minorBidi" w:hAnsiTheme="minorBidi"/>
                <w:sz w:val="20"/>
                <w:szCs w:val="20"/>
                <w:lang w:val="nl-NL"/>
              </w:rPr>
            </w:pPr>
            <w:proofErr w:type="spellStart"/>
            <w:r>
              <w:rPr>
                <w:rFonts w:asciiTheme="minorBidi" w:hAnsiTheme="minorBidi"/>
                <w:sz w:val="20"/>
                <w:szCs w:val="20"/>
                <w:lang w:val="nl-NL"/>
              </w:rPr>
              <w:t>Nijlant</w:t>
            </w:r>
            <w:proofErr w:type="spellEnd"/>
          </w:p>
        </w:tc>
        <w:tc>
          <w:tcPr>
            <w:tcW w:w="1985" w:type="dxa"/>
          </w:tcPr>
          <w:p w:rsidR="007911BE" w:rsidRDefault="007911BE">
            <w:pPr>
              <w:rPr>
                <w:rFonts w:asciiTheme="minorBidi" w:hAnsiTheme="minorBidi"/>
                <w:sz w:val="20"/>
                <w:szCs w:val="20"/>
                <w:lang w:val="nl-NL"/>
              </w:rPr>
            </w:pPr>
            <w:proofErr w:type="spellStart"/>
            <w:r>
              <w:rPr>
                <w:rFonts w:asciiTheme="minorBidi" w:hAnsiTheme="minorBidi"/>
                <w:sz w:val="20"/>
                <w:szCs w:val="20"/>
                <w:lang w:val="nl-NL"/>
              </w:rPr>
              <w:t>Revalidatiegenees-kunde</w:t>
            </w:r>
            <w:proofErr w:type="spellEnd"/>
          </w:p>
          <w:p w:rsidR="007911BE" w:rsidRPr="00521B78" w:rsidRDefault="007911BE">
            <w:pPr>
              <w:rPr>
                <w:rFonts w:asciiTheme="minorBidi" w:hAnsiTheme="minorBidi"/>
                <w:sz w:val="20"/>
                <w:szCs w:val="20"/>
                <w:lang w:val="nl-NL"/>
              </w:rPr>
            </w:pPr>
            <w:r>
              <w:rPr>
                <w:rFonts w:asciiTheme="minorBidi" w:hAnsiTheme="minorBidi"/>
                <w:sz w:val="20"/>
                <w:szCs w:val="20"/>
                <w:lang w:val="nl-NL"/>
              </w:rPr>
              <w:lastRenderedPageBreak/>
              <w:t>Medisch manager</w:t>
            </w:r>
          </w:p>
        </w:tc>
        <w:tc>
          <w:tcPr>
            <w:tcW w:w="2126" w:type="dxa"/>
          </w:tcPr>
          <w:p w:rsidR="007911BE" w:rsidRPr="00521B78" w:rsidRDefault="007911BE">
            <w:pPr>
              <w:rPr>
                <w:rFonts w:asciiTheme="minorBidi" w:hAnsiTheme="minorBidi"/>
                <w:sz w:val="20"/>
                <w:szCs w:val="20"/>
                <w:lang w:val="nl-NL"/>
              </w:rPr>
            </w:pPr>
            <w:r>
              <w:rPr>
                <w:rFonts w:asciiTheme="minorBidi" w:hAnsiTheme="minorBidi"/>
                <w:sz w:val="20"/>
                <w:szCs w:val="20"/>
                <w:lang w:val="nl-NL"/>
              </w:rPr>
              <w:lastRenderedPageBreak/>
              <w:t>Roessingh</w:t>
            </w:r>
          </w:p>
        </w:tc>
      </w:tr>
    </w:tbl>
    <w:p w:rsidR="00CF3315" w:rsidRPr="00521B78" w:rsidRDefault="00CF3315">
      <w:pPr>
        <w:rPr>
          <w:rFonts w:asciiTheme="minorBidi" w:hAnsiTheme="minorBidi"/>
          <w:sz w:val="20"/>
          <w:szCs w:val="20"/>
          <w:lang w:val="nl-NL"/>
        </w:rPr>
      </w:pPr>
    </w:p>
    <w:p w:rsidR="00364559" w:rsidRPr="006778D0" w:rsidRDefault="00364559" w:rsidP="00364559">
      <w:pPr>
        <w:rPr>
          <w:rFonts w:ascii="Cambria" w:hAnsi="Cambria"/>
        </w:rPr>
      </w:pPr>
    </w:p>
    <w:tbl>
      <w:tblPr>
        <w:tblStyle w:val="Tabelraster"/>
        <w:tblW w:w="0" w:type="auto"/>
        <w:shd w:val="clear" w:color="auto" w:fill="95B3D7" w:themeFill="accent1" w:themeFillTint="99"/>
        <w:tblLook w:val="04A0" w:firstRow="1" w:lastRow="0" w:firstColumn="1" w:lastColumn="0" w:noHBand="0" w:noVBand="1"/>
      </w:tblPr>
      <w:tblGrid>
        <w:gridCol w:w="9242"/>
      </w:tblGrid>
      <w:tr w:rsidR="00364559" w:rsidRPr="006778D0" w:rsidTr="002B69A8">
        <w:tc>
          <w:tcPr>
            <w:tcW w:w="9289" w:type="dxa"/>
            <w:shd w:val="clear" w:color="auto" w:fill="95B3D7" w:themeFill="accent1" w:themeFillTint="99"/>
          </w:tcPr>
          <w:p w:rsidR="00364559" w:rsidRPr="006778D0" w:rsidRDefault="00364559" w:rsidP="002B69A8">
            <w:pPr>
              <w:rPr>
                <w:rFonts w:ascii="Cambria" w:hAnsi="Cambria"/>
              </w:rPr>
            </w:pPr>
            <w:proofErr w:type="spellStart"/>
            <w:r w:rsidRPr="006778D0">
              <w:rPr>
                <w:rFonts w:ascii="Cambria" w:hAnsi="Cambria"/>
                <w:b/>
              </w:rPr>
              <w:t>Ochtendprogramma</w:t>
            </w:r>
            <w:proofErr w:type="spellEnd"/>
          </w:p>
        </w:tc>
      </w:tr>
    </w:tbl>
    <w:p w:rsidR="00364559" w:rsidRPr="006778D0" w:rsidRDefault="00364559" w:rsidP="00364559">
      <w:pPr>
        <w:rPr>
          <w:rFonts w:ascii="Cambria" w:hAnsi="Cambria"/>
        </w:rPr>
      </w:pPr>
    </w:p>
    <w:p w:rsidR="00364559" w:rsidRPr="00364559" w:rsidRDefault="00364559" w:rsidP="00364559">
      <w:pPr>
        <w:spacing w:after="0"/>
        <w:rPr>
          <w:rFonts w:ascii="Cambria" w:hAnsi="Cambria"/>
          <w:lang w:val="nl-NL"/>
        </w:rPr>
      </w:pPr>
      <w:r w:rsidRPr="00364559">
        <w:rPr>
          <w:rFonts w:ascii="Cambria" w:hAnsi="Cambria"/>
          <w:lang w:val="nl-NL"/>
        </w:rPr>
        <w:t xml:space="preserve">Voorzitters: Carel </w:t>
      </w:r>
      <w:proofErr w:type="spellStart"/>
      <w:r w:rsidRPr="00364559">
        <w:rPr>
          <w:rFonts w:ascii="Cambria" w:hAnsi="Cambria"/>
          <w:lang w:val="nl-NL"/>
        </w:rPr>
        <w:t>Meskers</w:t>
      </w:r>
      <w:proofErr w:type="spellEnd"/>
      <w:r w:rsidRPr="00364559">
        <w:rPr>
          <w:rFonts w:ascii="Cambria" w:hAnsi="Cambria"/>
          <w:lang w:val="nl-NL"/>
        </w:rPr>
        <w:t xml:space="preserve"> en Anne Marieke Dommisse</w:t>
      </w: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r w:rsidRPr="00364559">
        <w:rPr>
          <w:rFonts w:ascii="Cambria" w:hAnsi="Cambria"/>
          <w:lang w:val="nl-NL"/>
        </w:rPr>
        <w:t>8.45-9.15. Ontvangst en registratie</w:t>
      </w: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r w:rsidRPr="00364559">
        <w:rPr>
          <w:rFonts w:ascii="Cambria" w:hAnsi="Cambria"/>
          <w:lang w:val="nl-NL"/>
        </w:rPr>
        <w:t xml:space="preserve">9.15- 10.15 Inleiding </w:t>
      </w:r>
    </w:p>
    <w:p w:rsidR="00364559" w:rsidRPr="00364559" w:rsidRDefault="00364559" w:rsidP="00364559">
      <w:pPr>
        <w:spacing w:after="0"/>
        <w:rPr>
          <w:rFonts w:ascii="Cambria" w:hAnsi="Cambria"/>
          <w:lang w:val="nl-NL"/>
        </w:rPr>
      </w:pPr>
      <w:r w:rsidRPr="00364559">
        <w:rPr>
          <w:rFonts w:ascii="Cambria" w:hAnsi="Cambria"/>
          <w:lang w:val="nl-NL"/>
        </w:rPr>
        <w:t xml:space="preserve">Hierin komen de volgende onderwerpen aan bod: </w:t>
      </w:r>
    </w:p>
    <w:p w:rsidR="00364559" w:rsidRPr="00364559" w:rsidRDefault="00364559" w:rsidP="00364559">
      <w:pPr>
        <w:pStyle w:val="Lijstalinea"/>
        <w:numPr>
          <w:ilvl w:val="0"/>
          <w:numId w:val="10"/>
        </w:numPr>
        <w:spacing w:after="0" w:line="240" w:lineRule="auto"/>
        <w:rPr>
          <w:rFonts w:ascii="Cambria" w:hAnsi="Cambria"/>
          <w:i/>
          <w:lang w:val="nl-NL"/>
        </w:rPr>
      </w:pPr>
      <w:proofErr w:type="spellStart"/>
      <w:r w:rsidRPr="00364559">
        <w:rPr>
          <w:rFonts w:ascii="Cambria" w:hAnsi="Cambria"/>
          <w:lang w:val="nl-NL"/>
        </w:rPr>
        <w:t>Overview</w:t>
      </w:r>
      <w:proofErr w:type="spellEnd"/>
      <w:r w:rsidRPr="00364559">
        <w:rPr>
          <w:rFonts w:ascii="Cambria" w:hAnsi="Cambria"/>
          <w:lang w:val="nl-NL"/>
        </w:rPr>
        <w:t xml:space="preserve"> anatomie van de arm van schoudermusculatuur tot intrinsieke handmusculatuur inclusief </w:t>
      </w:r>
      <w:proofErr w:type="spellStart"/>
      <w:r w:rsidRPr="00364559">
        <w:rPr>
          <w:rFonts w:ascii="Cambria" w:hAnsi="Cambria"/>
          <w:lang w:val="nl-NL"/>
        </w:rPr>
        <w:t>extensoren</w:t>
      </w:r>
      <w:proofErr w:type="spellEnd"/>
      <w:r w:rsidRPr="00364559">
        <w:rPr>
          <w:rFonts w:ascii="Cambria" w:hAnsi="Cambria"/>
          <w:lang w:val="nl-NL"/>
        </w:rPr>
        <w:t>.</w:t>
      </w:r>
    </w:p>
    <w:p w:rsidR="00364559" w:rsidRPr="006778D0" w:rsidRDefault="00364559" w:rsidP="00364559">
      <w:pPr>
        <w:pStyle w:val="Lijstalinea"/>
        <w:spacing w:after="0"/>
        <w:ind w:left="769"/>
        <w:rPr>
          <w:rFonts w:ascii="Cambria" w:hAnsi="Cambria"/>
          <w:i/>
        </w:rPr>
      </w:pPr>
      <w:proofErr w:type="spellStart"/>
      <w:r w:rsidRPr="006778D0">
        <w:rPr>
          <w:rFonts w:ascii="Cambria" w:hAnsi="Cambria"/>
        </w:rPr>
        <w:t>Carel</w:t>
      </w:r>
      <w:proofErr w:type="spellEnd"/>
      <w:r w:rsidRPr="006778D0">
        <w:rPr>
          <w:rFonts w:ascii="Cambria" w:hAnsi="Cambria"/>
        </w:rPr>
        <w:t xml:space="preserve"> </w:t>
      </w:r>
      <w:proofErr w:type="spellStart"/>
      <w:r w:rsidRPr="006778D0">
        <w:rPr>
          <w:rFonts w:ascii="Cambria" w:hAnsi="Cambria"/>
        </w:rPr>
        <w:t>Meskers</w:t>
      </w:r>
      <w:proofErr w:type="spellEnd"/>
    </w:p>
    <w:p w:rsidR="00364559" w:rsidRPr="00364559" w:rsidRDefault="00364559" w:rsidP="00364559">
      <w:pPr>
        <w:pStyle w:val="Lijstalinea"/>
        <w:numPr>
          <w:ilvl w:val="0"/>
          <w:numId w:val="10"/>
        </w:numPr>
        <w:spacing w:after="0" w:line="240" w:lineRule="auto"/>
        <w:rPr>
          <w:rFonts w:ascii="Cambria" w:hAnsi="Cambria"/>
          <w:lang w:val="nl-NL"/>
        </w:rPr>
      </w:pPr>
      <w:r w:rsidRPr="00364559">
        <w:rPr>
          <w:rFonts w:ascii="Cambria" w:hAnsi="Cambria"/>
          <w:lang w:val="nl-NL"/>
        </w:rPr>
        <w:t xml:space="preserve">Indicatie en behandeling en </w:t>
      </w:r>
      <w:proofErr w:type="spellStart"/>
      <w:r w:rsidRPr="00364559">
        <w:rPr>
          <w:rFonts w:ascii="Cambria" w:hAnsi="Cambria"/>
          <w:lang w:val="nl-NL"/>
        </w:rPr>
        <w:t>pitfalls</w:t>
      </w:r>
      <w:proofErr w:type="spellEnd"/>
      <w:r w:rsidRPr="00364559">
        <w:rPr>
          <w:rFonts w:ascii="Cambria" w:hAnsi="Cambria"/>
          <w:lang w:val="nl-NL"/>
        </w:rPr>
        <w:t xml:space="preserve"> van </w:t>
      </w:r>
      <w:proofErr w:type="spellStart"/>
      <w:r w:rsidRPr="00364559">
        <w:rPr>
          <w:rFonts w:ascii="Cambria" w:hAnsi="Cambria"/>
          <w:lang w:val="nl-NL"/>
        </w:rPr>
        <w:t>spasticiteits</w:t>
      </w:r>
      <w:proofErr w:type="spellEnd"/>
      <w:r w:rsidRPr="00364559">
        <w:rPr>
          <w:rFonts w:ascii="Cambria" w:hAnsi="Cambria"/>
          <w:lang w:val="nl-NL"/>
        </w:rPr>
        <w:t xml:space="preserve"> patronen maar ook de </w:t>
      </w:r>
      <w:proofErr w:type="spellStart"/>
      <w:r w:rsidRPr="00364559">
        <w:rPr>
          <w:rFonts w:ascii="Cambria" w:hAnsi="Cambria"/>
          <w:lang w:val="nl-NL"/>
        </w:rPr>
        <w:t>dyskinetische</w:t>
      </w:r>
      <w:proofErr w:type="spellEnd"/>
      <w:r w:rsidRPr="00364559">
        <w:rPr>
          <w:rFonts w:ascii="Cambria" w:hAnsi="Cambria"/>
          <w:lang w:val="nl-NL"/>
        </w:rPr>
        <w:t xml:space="preserve"> beelden en bijbehorende spierselectie.</w:t>
      </w:r>
    </w:p>
    <w:p w:rsidR="00364559" w:rsidRPr="006778D0" w:rsidRDefault="00364559" w:rsidP="00364559">
      <w:pPr>
        <w:pStyle w:val="Lijstalinea"/>
        <w:spacing w:after="0"/>
        <w:ind w:left="769"/>
        <w:rPr>
          <w:rFonts w:ascii="Cambria" w:hAnsi="Cambria"/>
        </w:rPr>
      </w:pPr>
      <w:r w:rsidRPr="006778D0">
        <w:rPr>
          <w:rFonts w:ascii="Cambria" w:hAnsi="Cambria"/>
        </w:rPr>
        <w:t xml:space="preserve">Sander </w:t>
      </w:r>
      <w:proofErr w:type="spellStart"/>
      <w:r w:rsidRPr="006778D0">
        <w:rPr>
          <w:rFonts w:ascii="Cambria" w:hAnsi="Cambria"/>
        </w:rPr>
        <w:t>Geurts</w:t>
      </w:r>
      <w:proofErr w:type="spellEnd"/>
    </w:p>
    <w:p w:rsidR="00364559" w:rsidRPr="00364559" w:rsidRDefault="00364559" w:rsidP="00364559">
      <w:pPr>
        <w:pStyle w:val="Lijstalinea"/>
        <w:numPr>
          <w:ilvl w:val="0"/>
          <w:numId w:val="10"/>
        </w:numPr>
        <w:spacing w:after="0" w:line="240" w:lineRule="auto"/>
        <w:rPr>
          <w:rFonts w:ascii="Cambria" w:hAnsi="Cambria"/>
          <w:i/>
          <w:lang w:val="nl-NL"/>
        </w:rPr>
      </w:pPr>
      <w:r w:rsidRPr="00364559">
        <w:rPr>
          <w:rFonts w:ascii="Cambria" w:hAnsi="Cambria"/>
          <w:lang w:val="nl-NL"/>
        </w:rPr>
        <w:t>Overzicht van de bestaande  botulinetoxinen en dosering, productvergelijking en oplossingen</w:t>
      </w:r>
    </w:p>
    <w:p w:rsidR="00364559" w:rsidRPr="00364559" w:rsidRDefault="00364559" w:rsidP="00364559">
      <w:pPr>
        <w:pStyle w:val="Lijstalinea"/>
        <w:spacing w:after="0"/>
        <w:ind w:left="769"/>
        <w:rPr>
          <w:rFonts w:ascii="Cambria" w:hAnsi="Cambria"/>
          <w:i/>
          <w:lang w:val="nl-NL"/>
        </w:rPr>
      </w:pPr>
      <w:r w:rsidRPr="00364559">
        <w:rPr>
          <w:rFonts w:ascii="Cambria" w:hAnsi="Cambria"/>
          <w:lang w:val="nl-NL"/>
        </w:rPr>
        <w:t>Anne Marieke Dommisse</w:t>
      </w: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r w:rsidRPr="00364559">
        <w:rPr>
          <w:rFonts w:ascii="Cambria" w:hAnsi="Cambria"/>
          <w:lang w:val="nl-NL"/>
        </w:rPr>
        <w:t>Voorzitter: Sander Geurts</w:t>
      </w:r>
    </w:p>
    <w:p w:rsidR="00364559" w:rsidRPr="00364559" w:rsidRDefault="00364559" w:rsidP="00364559">
      <w:pPr>
        <w:spacing w:after="0"/>
        <w:rPr>
          <w:rFonts w:ascii="Cambria" w:hAnsi="Cambria"/>
          <w:lang w:val="nl-NL"/>
        </w:rPr>
      </w:pPr>
    </w:p>
    <w:p w:rsidR="00364559" w:rsidRPr="006778D0" w:rsidRDefault="00364559" w:rsidP="00364559">
      <w:pPr>
        <w:spacing w:after="0"/>
        <w:rPr>
          <w:rFonts w:ascii="Cambria" w:hAnsi="Cambria"/>
        </w:rPr>
      </w:pPr>
      <w:r w:rsidRPr="006778D0">
        <w:rPr>
          <w:rFonts w:ascii="Cambria" w:hAnsi="Cambria"/>
        </w:rPr>
        <w:t xml:space="preserve">10.30 - 1045 </w:t>
      </w:r>
      <w:proofErr w:type="spellStart"/>
      <w:r w:rsidRPr="006778D0">
        <w:rPr>
          <w:rFonts w:ascii="Cambria" w:hAnsi="Cambria"/>
        </w:rPr>
        <w:t>Pauze</w:t>
      </w:r>
      <w:proofErr w:type="spellEnd"/>
    </w:p>
    <w:p w:rsidR="00364559" w:rsidRPr="00364559" w:rsidRDefault="00364559" w:rsidP="00364559">
      <w:pPr>
        <w:pStyle w:val="Lijstalinea"/>
        <w:numPr>
          <w:ilvl w:val="0"/>
          <w:numId w:val="11"/>
        </w:numPr>
        <w:spacing w:after="0" w:line="240" w:lineRule="auto"/>
        <w:rPr>
          <w:rFonts w:ascii="Cambria" w:hAnsi="Cambria"/>
          <w:lang w:val="nl-NL"/>
        </w:rPr>
      </w:pPr>
      <w:r w:rsidRPr="00364559">
        <w:rPr>
          <w:rFonts w:ascii="Cambria" w:hAnsi="Cambria"/>
          <w:lang w:val="nl-NL"/>
        </w:rPr>
        <w:t>Vervolg specifieke anatomie bovenste extremiteit; combinatie van anatomie in vivo en echobeelden van de spieren, longitudinale  en transversale presentatie</w:t>
      </w:r>
    </w:p>
    <w:p w:rsidR="00364559" w:rsidRPr="00364559" w:rsidRDefault="00364559" w:rsidP="00364559">
      <w:pPr>
        <w:pStyle w:val="Lijstalinea"/>
        <w:numPr>
          <w:ilvl w:val="0"/>
          <w:numId w:val="11"/>
        </w:numPr>
        <w:spacing w:after="0" w:line="240" w:lineRule="auto"/>
        <w:rPr>
          <w:rFonts w:ascii="Cambria" w:hAnsi="Cambria"/>
          <w:lang w:val="nl-NL"/>
        </w:rPr>
      </w:pPr>
      <w:r w:rsidRPr="00364559">
        <w:rPr>
          <w:rFonts w:ascii="Cambria" w:hAnsi="Cambria"/>
          <w:lang w:val="nl-NL"/>
        </w:rPr>
        <w:t xml:space="preserve">aandacht voor de wijze waarop de specifieke spieren met echo het beste zichtbaar gemaakt kunnen worden, plaatsing van echokop, met ook  aandacht voor omringende structuren zoals oriëntatiepunten, vaten, pezen en zenuwen </w:t>
      </w:r>
    </w:p>
    <w:p w:rsidR="00364559" w:rsidRPr="00364559" w:rsidRDefault="00364559" w:rsidP="00364559">
      <w:pPr>
        <w:spacing w:after="0"/>
        <w:rPr>
          <w:rFonts w:ascii="Cambria" w:hAnsi="Cambria"/>
          <w:lang w:val="nl-NL"/>
        </w:rPr>
      </w:pPr>
      <w:r w:rsidRPr="00364559">
        <w:rPr>
          <w:rFonts w:ascii="Cambria" w:hAnsi="Cambria"/>
          <w:lang w:val="nl-NL"/>
        </w:rPr>
        <w:t>gebruikmakend van live echo beelden en filmpjes.</w:t>
      </w:r>
    </w:p>
    <w:p w:rsidR="00364559" w:rsidRPr="00364559" w:rsidRDefault="00364559" w:rsidP="00364559">
      <w:pPr>
        <w:spacing w:after="0"/>
        <w:rPr>
          <w:rFonts w:ascii="Cambria" w:hAnsi="Cambria"/>
          <w:lang w:val="nl-NL"/>
        </w:rPr>
      </w:pPr>
      <w:r w:rsidRPr="00364559">
        <w:rPr>
          <w:rFonts w:ascii="Cambria" w:hAnsi="Cambria"/>
          <w:lang w:val="nl-NL"/>
        </w:rPr>
        <w:t xml:space="preserve">Anne Marieke en Carel </w:t>
      </w:r>
      <w:proofErr w:type="spellStart"/>
      <w:r w:rsidRPr="00364559">
        <w:rPr>
          <w:rFonts w:ascii="Cambria" w:hAnsi="Cambria"/>
          <w:lang w:val="nl-NL"/>
        </w:rPr>
        <w:t>Meskers</w:t>
      </w:r>
      <w:proofErr w:type="spellEnd"/>
      <w:r w:rsidRPr="00364559">
        <w:rPr>
          <w:rFonts w:ascii="Cambria" w:hAnsi="Cambria"/>
          <w:lang w:val="nl-NL"/>
        </w:rPr>
        <w:t xml:space="preserve"> (duo presentatie)</w:t>
      </w: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r w:rsidRPr="00364559">
        <w:rPr>
          <w:rFonts w:ascii="Cambria" w:hAnsi="Cambria"/>
          <w:lang w:val="nl-NL"/>
        </w:rPr>
        <w:t xml:space="preserve">11.30 -12.00 Analyse handfunctie, hulpvraag exploratie, goalsetting en klinimetrie. </w:t>
      </w:r>
    </w:p>
    <w:p w:rsidR="00364559" w:rsidRPr="00364559" w:rsidRDefault="00364559" w:rsidP="00364559">
      <w:pPr>
        <w:spacing w:after="0"/>
        <w:rPr>
          <w:rFonts w:ascii="Cambria" w:hAnsi="Cambria"/>
          <w:lang w:val="nl-NL"/>
        </w:rPr>
      </w:pPr>
      <w:r w:rsidRPr="00364559">
        <w:rPr>
          <w:rFonts w:ascii="Cambria" w:hAnsi="Cambria"/>
          <w:lang w:val="nl-NL"/>
        </w:rPr>
        <w:t xml:space="preserve">Juliette </w:t>
      </w:r>
      <w:proofErr w:type="spellStart"/>
      <w:r w:rsidRPr="00364559">
        <w:rPr>
          <w:rFonts w:ascii="Cambria" w:hAnsi="Cambria"/>
          <w:lang w:val="nl-NL"/>
        </w:rPr>
        <w:t>Nijlant</w:t>
      </w:r>
      <w:proofErr w:type="spellEnd"/>
      <w:r w:rsidRPr="00364559">
        <w:rPr>
          <w:rFonts w:ascii="Cambria" w:hAnsi="Cambria"/>
          <w:lang w:val="nl-NL"/>
        </w:rPr>
        <w:t xml:space="preserve"> en Het Roessingh</w:t>
      </w: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r w:rsidRPr="00364559">
        <w:rPr>
          <w:rFonts w:ascii="Cambria" w:hAnsi="Cambria"/>
          <w:lang w:val="nl-NL"/>
        </w:rPr>
        <w:t>12.00-13.00 lunch</w:t>
      </w:r>
    </w:p>
    <w:p w:rsidR="00364559" w:rsidRPr="00364559" w:rsidRDefault="00364559" w:rsidP="00364559">
      <w:pPr>
        <w:spacing w:after="0"/>
        <w:rPr>
          <w:rFonts w:ascii="Cambria" w:hAnsi="Cambria"/>
          <w:lang w:val="nl-NL"/>
        </w:rPr>
      </w:pPr>
    </w:p>
    <w:tbl>
      <w:tblPr>
        <w:tblStyle w:val="Tabelraster"/>
        <w:tblW w:w="0" w:type="auto"/>
        <w:shd w:val="clear" w:color="auto" w:fill="95B3D7" w:themeFill="accent1" w:themeFillTint="99"/>
        <w:tblLook w:val="04A0" w:firstRow="1" w:lastRow="0" w:firstColumn="1" w:lastColumn="0" w:noHBand="0" w:noVBand="1"/>
      </w:tblPr>
      <w:tblGrid>
        <w:gridCol w:w="9242"/>
      </w:tblGrid>
      <w:tr w:rsidR="00364559" w:rsidRPr="006778D0" w:rsidTr="002B69A8">
        <w:tc>
          <w:tcPr>
            <w:tcW w:w="9289" w:type="dxa"/>
            <w:shd w:val="clear" w:color="auto" w:fill="95B3D7" w:themeFill="accent1" w:themeFillTint="99"/>
          </w:tcPr>
          <w:p w:rsidR="00364559" w:rsidRPr="006778D0" w:rsidRDefault="00364559" w:rsidP="00364559">
            <w:pPr>
              <w:rPr>
                <w:rFonts w:ascii="Cambria" w:hAnsi="Cambria"/>
                <w:b/>
              </w:rPr>
            </w:pPr>
            <w:proofErr w:type="spellStart"/>
            <w:r w:rsidRPr="006778D0">
              <w:rPr>
                <w:rFonts w:ascii="Cambria" w:hAnsi="Cambria"/>
                <w:b/>
              </w:rPr>
              <w:t>Ochtendprogramma</w:t>
            </w:r>
            <w:proofErr w:type="spellEnd"/>
          </w:p>
        </w:tc>
      </w:tr>
    </w:tbl>
    <w:p w:rsidR="00364559" w:rsidRPr="006778D0" w:rsidRDefault="00364559" w:rsidP="00364559">
      <w:pPr>
        <w:spacing w:after="0"/>
        <w:rPr>
          <w:rFonts w:ascii="Cambria" w:hAnsi="Cambria"/>
        </w:rPr>
      </w:pPr>
    </w:p>
    <w:p w:rsidR="00364559" w:rsidRPr="00364559" w:rsidRDefault="00364559" w:rsidP="00364559">
      <w:pPr>
        <w:spacing w:after="0"/>
        <w:rPr>
          <w:rFonts w:ascii="Cambria" w:hAnsi="Cambria"/>
          <w:lang w:val="nl-NL"/>
        </w:rPr>
      </w:pPr>
      <w:r w:rsidRPr="00364559">
        <w:rPr>
          <w:rFonts w:ascii="Cambria" w:hAnsi="Cambria"/>
          <w:lang w:val="nl-NL"/>
        </w:rPr>
        <w:t xml:space="preserve">13.00 -14.15  Oefenen met de echobeeldvorming bij gezonde proefpersonen </w:t>
      </w:r>
    </w:p>
    <w:p w:rsidR="00364559" w:rsidRPr="00364559" w:rsidRDefault="00364559" w:rsidP="00364559">
      <w:pPr>
        <w:spacing w:after="0"/>
        <w:ind w:left="1416" w:firstLine="4"/>
        <w:rPr>
          <w:rFonts w:ascii="Cambria" w:hAnsi="Cambria"/>
          <w:lang w:val="nl-NL"/>
        </w:rPr>
      </w:pPr>
      <w:r w:rsidRPr="00364559">
        <w:rPr>
          <w:rFonts w:ascii="Cambria" w:hAnsi="Cambria"/>
          <w:lang w:val="nl-NL"/>
        </w:rPr>
        <w:t>groepen van 3 cursisten 4 stations . 1 station wordt ook gebruikt als voorbeeld waarbij het oefenen door de cursisten telkens wordt voorafgegaan door het tonen van techniek van echografie en beeld van een spiergroep</w:t>
      </w:r>
    </w:p>
    <w:p w:rsidR="00364559" w:rsidRPr="00EF088D" w:rsidRDefault="00364559" w:rsidP="00364559">
      <w:pPr>
        <w:spacing w:after="0"/>
        <w:ind w:left="1416" w:firstLine="4"/>
        <w:rPr>
          <w:rFonts w:ascii="Cambria" w:hAnsi="Cambria"/>
          <w:lang w:val="nl-NL"/>
        </w:rPr>
      </w:pPr>
      <w:r w:rsidRPr="00EF088D">
        <w:rPr>
          <w:rFonts w:ascii="Cambria" w:hAnsi="Cambria"/>
          <w:lang w:val="nl-NL"/>
        </w:rPr>
        <w:t xml:space="preserve">Carel </w:t>
      </w:r>
      <w:proofErr w:type="spellStart"/>
      <w:r w:rsidRPr="00EF088D">
        <w:rPr>
          <w:rFonts w:ascii="Cambria" w:hAnsi="Cambria"/>
          <w:lang w:val="nl-NL"/>
        </w:rPr>
        <w:t>Meskers</w:t>
      </w:r>
      <w:proofErr w:type="spellEnd"/>
      <w:r w:rsidRPr="00EF088D">
        <w:rPr>
          <w:rFonts w:ascii="Cambria" w:hAnsi="Cambria"/>
          <w:lang w:val="nl-NL"/>
        </w:rPr>
        <w:t xml:space="preserve">, Maurits Hoonhorst. Anne Marieke </w:t>
      </w:r>
      <w:proofErr w:type="spellStart"/>
      <w:r w:rsidRPr="00EF088D">
        <w:rPr>
          <w:rFonts w:ascii="Cambria" w:hAnsi="Cambria"/>
          <w:lang w:val="nl-NL"/>
        </w:rPr>
        <w:t>Dommissie</w:t>
      </w:r>
      <w:proofErr w:type="spellEnd"/>
      <w:r w:rsidRPr="00EF088D">
        <w:rPr>
          <w:rFonts w:ascii="Cambria" w:hAnsi="Cambria"/>
          <w:lang w:val="nl-NL"/>
        </w:rPr>
        <w:t>, Sander Geurts</w:t>
      </w:r>
    </w:p>
    <w:p w:rsidR="00364559" w:rsidRPr="00EF088D"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r w:rsidRPr="00364559">
        <w:rPr>
          <w:rFonts w:ascii="Cambria" w:hAnsi="Cambria"/>
          <w:lang w:val="nl-NL"/>
        </w:rPr>
        <w:lastRenderedPageBreak/>
        <w:t xml:space="preserve">14.15-15.00  Interactieve presentatie filmpjes (4). Waarbij met de cursisten per patiënt behandelvoorstel. wordt gedaan. Goalsetting targeting.  </w:t>
      </w:r>
    </w:p>
    <w:p w:rsidR="00364559" w:rsidRPr="00364559" w:rsidRDefault="00364559" w:rsidP="00364559">
      <w:pPr>
        <w:spacing w:after="0"/>
        <w:rPr>
          <w:rFonts w:ascii="Cambria" w:hAnsi="Cambria"/>
          <w:lang w:val="nl-NL"/>
        </w:rPr>
      </w:pPr>
      <w:r w:rsidRPr="00364559">
        <w:rPr>
          <w:rFonts w:ascii="Cambria" w:hAnsi="Cambria"/>
          <w:lang w:val="nl-NL"/>
        </w:rPr>
        <w:t xml:space="preserve">Carel </w:t>
      </w:r>
      <w:proofErr w:type="spellStart"/>
      <w:r w:rsidRPr="00364559">
        <w:rPr>
          <w:rFonts w:ascii="Cambria" w:hAnsi="Cambria"/>
          <w:lang w:val="nl-NL"/>
        </w:rPr>
        <w:t>Meskers</w:t>
      </w:r>
      <w:proofErr w:type="spellEnd"/>
      <w:r w:rsidRPr="00364559">
        <w:rPr>
          <w:rFonts w:ascii="Cambria" w:hAnsi="Cambria"/>
          <w:lang w:val="nl-NL"/>
        </w:rPr>
        <w:t>, Maurits Hoonhorst, Anne Marieke Dommisse</w:t>
      </w:r>
    </w:p>
    <w:p w:rsidR="00364559" w:rsidRPr="00364559" w:rsidRDefault="00364559" w:rsidP="00364559">
      <w:pPr>
        <w:spacing w:after="0"/>
        <w:rPr>
          <w:rFonts w:ascii="Cambria" w:hAnsi="Cambria"/>
          <w:i/>
          <w:lang w:val="nl-NL"/>
        </w:rPr>
      </w:pPr>
    </w:p>
    <w:p w:rsidR="00364559" w:rsidRPr="00364559" w:rsidRDefault="00364559" w:rsidP="00364559">
      <w:pPr>
        <w:spacing w:after="0"/>
        <w:rPr>
          <w:rFonts w:ascii="Cambria" w:hAnsi="Cambria"/>
          <w:lang w:val="nl-NL"/>
        </w:rPr>
      </w:pPr>
      <w:r w:rsidRPr="00364559">
        <w:rPr>
          <w:rFonts w:ascii="Cambria" w:hAnsi="Cambria"/>
          <w:lang w:val="nl-NL"/>
        </w:rPr>
        <w:t>15.00-15,15 Pauze</w:t>
      </w: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r w:rsidRPr="00364559">
        <w:rPr>
          <w:rFonts w:ascii="Cambria" w:hAnsi="Cambria"/>
          <w:lang w:val="nl-NL"/>
        </w:rPr>
        <w:t>15.15-16.30  Oefenen met de echobeeldvorming bij de vier spastische patiënten</w:t>
      </w:r>
    </w:p>
    <w:p w:rsidR="00364559" w:rsidRPr="00364559" w:rsidRDefault="00364559" w:rsidP="00364559">
      <w:pPr>
        <w:spacing w:after="0"/>
        <w:ind w:left="1416" w:firstLine="4"/>
        <w:rPr>
          <w:rFonts w:ascii="Cambria" w:hAnsi="Cambria"/>
          <w:lang w:val="nl-NL"/>
        </w:rPr>
      </w:pPr>
      <w:r w:rsidRPr="00364559">
        <w:rPr>
          <w:rFonts w:ascii="Cambria" w:hAnsi="Cambria"/>
          <w:lang w:val="nl-NL"/>
        </w:rPr>
        <w:t>groepen van 3 cursisten 4 stations . 1 station wordt ook gebruikt als voorbeeld waarbij het oefenen door de cursisten telkens wordt voorafgegaan door het tonen van techniek van echografie en beeld van een spiergroep</w:t>
      </w:r>
    </w:p>
    <w:p w:rsidR="00364559" w:rsidRPr="00364559" w:rsidRDefault="00364559" w:rsidP="00364559">
      <w:pPr>
        <w:spacing w:after="0"/>
        <w:ind w:left="1416" w:firstLine="4"/>
        <w:rPr>
          <w:rFonts w:ascii="Cambria" w:hAnsi="Cambria"/>
          <w:lang w:val="nl-NL"/>
        </w:rPr>
      </w:pPr>
      <w:r w:rsidRPr="00364559">
        <w:rPr>
          <w:rFonts w:ascii="Cambria" w:hAnsi="Cambria"/>
          <w:lang w:val="nl-NL"/>
        </w:rPr>
        <w:t xml:space="preserve">Carel </w:t>
      </w:r>
      <w:proofErr w:type="spellStart"/>
      <w:r w:rsidRPr="00364559">
        <w:rPr>
          <w:rFonts w:ascii="Cambria" w:hAnsi="Cambria"/>
          <w:lang w:val="nl-NL"/>
        </w:rPr>
        <w:t>Meskers</w:t>
      </w:r>
      <w:proofErr w:type="spellEnd"/>
      <w:r w:rsidRPr="00364559">
        <w:rPr>
          <w:rFonts w:ascii="Cambria" w:hAnsi="Cambria"/>
          <w:lang w:val="nl-NL"/>
        </w:rPr>
        <w:t xml:space="preserve">, Maurits Hoonhorst, Anne Marieke </w:t>
      </w:r>
      <w:proofErr w:type="spellStart"/>
      <w:r w:rsidRPr="00364559">
        <w:rPr>
          <w:rFonts w:ascii="Cambria" w:hAnsi="Cambria"/>
          <w:lang w:val="nl-NL"/>
        </w:rPr>
        <w:t>Dommissie</w:t>
      </w:r>
      <w:proofErr w:type="spellEnd"/>
      <w:r w:rsidRPr="00364559">
        <w:rPr>
          <w:rFonts w:ascii="Cambria" w:hAnsi="Cambria"/>
          <w:lang w:val="nl-NL"/>
        </w:rPr>
        <w:t>, Sander Geurts…</w:t>
      </w:r>
    </w:p>
    <w:p w:rsidR="00364559" w:rsidRPr="00364559" w:rsidRDefault="00364559" w:rsidP="00364559">
      <w:pPr>
        <w:spacing w:after="0"/>
        <w:rPr>
          <w:rFonts w:ascii="Cambria" w:hAnsi="Cambria"/>
          <w:lang w:val="nl-NL"/>
        </w:rPr>
      </w:pPr>
    </w:p>
    <w:p w:rsidR="00364559" w:rsidRPr="00364559" w:rsidRDefault="00364559" w:rsidP="00364559">
      <w:pPr>
        <w:spacing w:after="0"/>
        <w:rPr>
          <w:rFonts w:ascii="Cambria" w:hAnsi="Cambria"/>
          <w:lang w:val="nl-NL"/>
        </w:rPr>
      </w:pPr>
      <w:r w:rsidRPr="00364559">
        <w:rPr>
          <w:rFonts w:ascii="Cambria" w:hAnsi="Cambria"/>
          <w:lang w:val="nl-NL"/>
        </w:rPr>
        <w:t xml:space="preserve">16.30-17.15 Overdenkingen bij behandeling van spasticiteit waarbij ook de andere behandelingen de revue passeren. Verder aandacht voor hoe een spasticiteitsspreekuur in te richten. </w:t>
      </w:r>
    </w:p>
    <w:p w:rsidR="00364559" w:rsidRPr="00364559" w:rsidRDefault="00364559" w:rsidP="00364559">
      <w:pPr>
        <w:spacing w:after="0"/>
        <w:rPr>
          <w:rFonts w:ascii="Cambria" w:hAnsi="Cambria"/>
          <w:lang w:val="nl-NL"/>
        </w:rPr>
      </w:pPr>
      <w:r w:rsidRPr="00364559">
        <w:rPr>
          <w:rFonts w:ascii="Cambria" w:hAnsi="Cambria"/>
          <w:lang w:val="nl-NL"/>
        </w:rPr>
        <w:t>Sander Geurts</w:t>
      </w:r>
    </w:p>
    <w:p w:rsidR="00364559" w:rsidRPr="00364559" w:rsidRDefault="00364559" w:rsidP="00364559">
      <w:pPr>
        <w:spacing w:after="0"/>
        <w:rPr>
          <w:rFonts w:ascii="Cambria" w:hAnsi="Cambria"/>
          <w:lang w:val="nl-NL"/>
        </w:rPr>
      </w:pPr>
    </w:p>
    <w:p w:rsidR="00364559" w:rsidRPr="00EF088D" w:rsidRDefault="00364559" w:rsidP="00364559">
      <w:pPr>
        <w:spacing w:after="0"/>
        <w:rPr>
          <w:rFonts w:ascii="Cambria" w:hAnsi="Cambria"/>
          <w:lang w:val="nl-NL"/>
        </w:rPr>
      </w:pPr>
      <w:r w:rsidRPr="00EF088D">
        <w:rPr>
          <w:rFonts w:ascii="Cambria" w:hAnsi="Cambria"/>
          <w:lang w:val="nl-NL"/>
        </w:rPr>
        <w:t xml:space="preserve">17.15-  </w:t>
      </w:r>
      <w:r w:rsidRPr="00EF088D">
        <w:rPr>
          <w:rFonts w:ascii="Cambria" w:hAnsi="Cambria"/>
          <w:lang w:val="nl-NL"/>
        </w:rPr>
        <w:tab/>
        <w:t>Afsluiting met informeel bijeenzijn. Borrel</w:t>
      </w:r>
    </w:p>
    <w:p w:rsidR="00521B78" w:rsidRPr="00521B78" w:rsidRDefault="00521B78" w:rsidP="00521B78">
      <w:pPr>
        <w:pStyle w:val="Default"/>
        <w:rPr>
          <w:rFonts w:asciiTheme="minorBidi" w:hAnsiTheme="minorBidi" w:cstheme="minorBidi"/>
          <w:sz w:val="20"/>
          <w:szCs w:val="20"/>
        </w:rPr>
      </w:pPr>
    </w:p>
    <w:p w:rsidR="00417F51" w:rsidRPr="00521B78" w:rsidRDefault="00417F51">
      <w:pPr>
        <w:rPr>
          <w:rFonts w:asciiTheme="minorBidi" w:hAnsiTheme="minorBidi"/>
          <w:b/>
          <w:bCs/>
          <w:sz w:val="20"/>
          <w:szCs w:val="20"/>
          <w:lang w:val="nl-NL"/>
        </w:rPr>
      </w:pPr>
    </w:p>
    <w:p w:rsidR="00417F51" w:rsidRPr="00521B78" w:rsidRDefault="00417F51">
      <w:pPr>
        <w:rPr>
          <w:rFonts w:asciiTheme="minorBidi" w:hAnsiTheme="minorBidi"/>
          <w:b/>
          <w:bCs/>
          <w:sz w:val="20"/>
          <w:szCs w:val="20"/>
          <w:lang w:val="nl-NL"/>
        </w:rPr>
      </w:pPr>
      <w:r w:rsidRPr="00521B78">
        <w:rPr>
          <w:rFonts w:asciiTheme="minorBidi" w:hAnsiTheme="minorBidi"/>
          <w:b/>
          <w:bCs/>
          <w:sz w:val="20"/>
          <w:szCs w:val="20"/>
          <w:lang w:val="nl-NL"/>
        </w:rPr>
        <w:br w:type="page"/>
      </w:r>
    </w:p>
    <w:p w:rsidR="00CB31D2" w:rsidRPr="00521B78" w:rsidRDefault="00CB31D2" w:rsidP="00417F51">
      <w:pPr>
        <w:pStyle w:val="Normaalweb"/>
        <w:shd w:val="clear" w:color="auto" w:fill="FFFFFF"/>
        <w:spacing w:before="60" w:beforeAutospacing="0" w:after="150" w:afterAutospacing="0" w:line="255" w:lineRule="atLeast"/>
        <w:rPr>
          <w:rFonts w:asciiTheme="minorBidi" w:hAnsiTheme="minorBidi" w:cstheme="minorBidi"/>
          <w:b/>
          <w:bCs/>
          <w:sz w:val="20"/>
          <w:szCs w:val="20"/>
          <w:lang w:val="nl-NL"/>
        </w:rPr>
      </w:pPr>
    </w:p>
    <w:sectPr w:rsidR="00CB31D2" w:rsidRPr="00521B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BE" w:rsidRDefault="007911BE" w:rsidP="007911BE">
      <w:pPr>
        <w:spacing w:after="0" w:line="240" w:lineRule="auto"/>
      </w:pPr>
      <w:r>
        <w:separator/>
      </w:r>
    </w:p>
  </w:endnote>
  <w:endnote w:type="continuationSeparator" w:id="0">
    <w:p w:rsidR="007911BE" w:rsidRDefault="007911BE" w:rsidP="0079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BE" w:rsidRDefault="007911BE" w:rsidP="007911BE">
      <w:pPr>
        <w:spacing w:after="0" w:line="240" w:lineRule="auto"/>
      </w:pPr>
      <w:r>
        <w:separator/>
      </w:r>
    </w:p>
  </w:footnote>
  <w:footnote w:type="continuationSeparator" w:id="0">
    <w:p w:rsidR="007911BE" w:rsidRDefault="007911BE" w:rsidP="00791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BE" w:rsidRPr="007911BE" w:rsidRDefault="007911BE" w:rsidP="007058DF">
    <w:pPr>
      <w:pStyle w:val="Koptekst"/>
      <w:tabs>
        <w:tab w:val="left" w:pos="762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6D"/>
    <w:multiLevelType w:val="hybridMultilevel"/>
    <w:tmpl w:val="5FA4B09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nsid w:val="111D3B08"/>
    <w:multiLevelType w:val="hybridMultilevel"/>
    <w:tmpl w:val="43683D1C"/>
    <w:lvl w:ilvl="0" w:tplc="3378141E">
      <w:numFmt w:val="bullet"/>
      <w:lvlText w:val=""/>
      <w:lvlJc w:val="left"/>
      <w:pPr>
        <w:ind w:left="720" w:hanging="360"/>
      </w:pPr>
      <w:rPr>
        <w:rFonts w:ascii="Cambria" w:eastAsiaTheme="minorHAnsi" w:hAnsi="Cambria"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43B15"/>
    <w:multiLevelType w:val="hybridMultilevel"/>
    <w:tmpl w:val="492C9DF4"/>
    <w:lvl w:ilvl="0" w:tplc="0C6CD96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36568"/>
    <w:multiLevelType w:val="hybridMultilevel"/>
    <w:tmpl w:val="13FC2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E2B61CE"/>
    <w:multiLevelType w:val="hybridMultilevel"/>
    <w:tmpl w:val="AA7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C6B61"/>
    <w:multiLevelType w:val="hybridMultilevel"/>
    <w:tmpl w:val="52248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A30BB"/>
    <w:multiLevelType w:val="hybridMultilevel"/>
    <w:tmpl w:val="45F4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10"/>
  </w:num>
  <w:num w:numId="6">
    <w:abstractNumId w:val="1"/>
  </w:num>
  <w:num w:numId="7">
    <w:abstractNumId w:val="6"/>
  </w:num>
  <w:num w:numId="8">
    <w:abstractNumId w:val="8"/>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15"/>
    <w:rsid w:val="00040DBA"/>
    <w:rsid w:val="001E5B0B"/>
    <w:rsid w:val="00364559"/>
    <w:rsid w:val="00403376"/>
    <w:rsid w:val="00417F51"/>
    <w:rsid w:val="00521B78"/>
    <w:rsid w:val="005234D9"/>
    <w:rsid w:val="006348ED"/>
    <w:rsid w:val="007058DF"/>
    <w:rsid w:val="007911BE"/>
    <w:rsid w:val="00804CFF"/>
    <w:rsid w:val="0084495B"/>
    <w:rsid w:val="00884C39"/>
    <w:rsid w:val="00926162"/>
    <w:rsid w:val="00926D8D"/>
    <w:rsid w:val="009C0CA1"/>
    <w:rsid w:val="00A15A40"/>
    <w:rsid w:val="00B22FA7"/>
    <w:rsid w:val="00CB31D2"/>
    <w:rsid w:val="00CF3315"/>
    <w:rsid w:val="00DF1FBA"/>
    <w:rsid w:val="00E37A0E"/>
    <w:rsid w:val="00EB750D"/>
    <w:rsid w:val="00EF088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31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Lijstalinea">
    <w:name w:val="List Paragraph"/>
    <w:basedOn w:val="Standaard"/>
    <w:uiPriority w:val="34"/>
    <w:qFormat/>
    <w:rsid w:val="00EB750D"/>
    <w:pPr>
      <w:ind w:left="720"/>
      <w:contextualSpacing/>
    </w:pPr>
  </w:style>
  <w:style w:type="paragraph" w:customStyle="1" w:styleId="Default">
    <w:name w:val="Default"/>
    <w:rsid w:val="00521B78"/>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7911B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911BE"/>
    <w:rPr>
      <w:lang w:val="en-GB"/>
    </w:rPr>
  </w:style>
  <w:style w:type="paragraph" w:styleId="Voettekst">
    <w:name w:val="footer"/>
    <w:basedOn w:val="Standaard"/>
    <w:link w:val="VoettekstChar"/>
    <w:uiPriority w:val="99"/>
    <w:unhideWhenUsed/>
    <w:rsid w:val="007911B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911B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31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Lijstalinea">
    <w:name w:val="List Paragraph"/>
    <w:basedOn w:val="Standaard"/>
    <w:uiPriority w:val="34"/>
    <w:qFormat/>
    <w:rsid w:val="00EB750D"/>
    <w:pPr>
      <w:ind w:left="720"/>
      <w:contextualSpacing/>
    </w:pPr>
  </w:style>
  <w:style w:type="paragraph" w:customStyle="1" w:styleId="Default">
    <w:name w:val="Default"/>
    <w:rsid w:val="00521B78"/>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7911B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911BE"/>
    <w:rPr>
      <w:lang w:val="en-GB"/>
    </w:rPr>
  </w:style>
  <w:style w:type="paragraph" w:styleId="Voettekst">
    <w:name w:val="footer"/>
    <w:basedOn w:val="Standaard"/>
    <w:link w:val="VoettekstChar"/>
    <w:uiPriority w:val="99"/>
    <w:unhideWhenUsed/>
    <w:rsid w:val="007911B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911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EB171F8</Template>
  <TotalTime>2</TotalTime>
  <Pages>4</Pages>
  <Words>669</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3</cp:revision>
  <dcterms:created xsi:type="dcterms:W3CDTF">2018-03-27T11:42:00Z</dcterms:created>
  <dcterms:modified xsi:type="dcterms:W3CDTF">2018-03-27T11:44:00Z</dcterms:modified>
</cp:coreProperties>
</file>